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7209E" w14:textId="13D01BFF" w:rsidR="009F6A03" w:rsidRPr="00A06849" w:rsidRDefault="00A06849" w:rsidP="00A0684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w w:val="135"/>
          <w:sz w:val="20"/>
          <w:szCs w:val="20"/>
        </w:rPr>
      </w:pPr>
      <w:r w:rsidRPr="00A06849">
        <w:rPr>
          <w:rFonts w:ascii="Times New Roman" w:eastAsia="Arial Unicode MS" w:hAnsi="Times New Roman" w:cs="Times New Roman"/>
          <w:b/>
          <w:w w:val="135"/>
          <w:sz w:val="20"/>
          <w:szCs w:val="20"/>
        </w:rPr>
        <w:t xml:space="preserve"> </w:t>
      </w:r>
      <w:r w:rsidR="009F6A03" w:rsidRPr="00A06849">
        <w:rPr>
          <w:rFonts w:ascii="Times New Roman" w:eastAsia="Arial Unicode MS" w:hAnsi="Times New Roman" w:cs="Times New Roman"/>
          <w:b/>
          <w:w w:val="135"/>
          <w:sz w:val="20"/>
          <w:szCs w:val="20"/>
        </w:rPr>
        <w:t>Opis przedmiotu zamówienia</w:t>
      </w:r>
    </w:p>
    <w:p w14:paraId="014B2F1C" w14:textId="77777777" w:rsidR="004F28D3" w:rsidRPr="00A06849" w:rsidRDefault="009F6A03" w:rsidP="00A0684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w w:val="135"/>
          <w:sz w:val="20"/>
          <w:szCs w:val="20"/>
        </w:rPr>
      </w:pPr>
      <w:r w:rsidRPr="00A06849">
        <w:rPr>
          <w:rFonts w:ascii="Times New Roman" w:eastAsia="Arial Unicode MS" w:hAnsi="Times New Roman" w:cs="Times New Roman"/>
          <w:b/>
          <w:w w:val="135"/>
          <w:sz w:val="20"/>
          <w:szCs w:val="20"/>
        </w:rPr>
        <w:t>Specyfikacja techniczna</w:t>
      </w:r>
    </w:p>
    <w:p w14:paraId="67D69D21" w14:textId="7D520B60" w:rsidR="00A06849" w:rsidRPr="00A06849" w:rsidRDefault="00A06849" w:rsidP="00A0684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w w:val="135"/>
        </w:rPr>
      </w:pPr>
    </w:p>
    <w:p w14:paraId="7B24E261" w14:textId="519CACAC" w:rsidR="00771E98" w:rsidRPr="00A06849" w:rsidRDefault="00A06849" w:rsidP="00A0684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w w:val="135"/>
        </w:rPr>
      </w:pPr>
      <w:r w:rsidRPr="00A06849">
        <w:rPr>
          <w:rFonts w:ascii="Times New Roman" w:eastAsia="Arial Unicode MS" w:hAnsi="Times New Roman" w:cs="Times New Roman"/>
          <w:b/>
          <w:w w:val="135"/>
        </w:rPr>
        <w:t>„Dostawa sprzętu komputerowego dla Wydziału Historii Uniwersytetu Warszawskiego w ramach projektu DARIAH-PL”</w:t>
      </w:r>
      <w:r w:rsidRPr="00A06849">
        <w:rPr>
          <w:rFonts w:ascii="Times New Roman" w:eastAsia="Arial Unicode MS" w:hAnsi="Times New Roman" w:cs="Times New Roman"/>
          <w:b/>
          <w:w w:val="135"/>
        </w:rPr>
        <w:t xml:space="preserve">. </w:t>
      </w:r>
      <w:r w:rsidRPr="00A06849">
        <w:rPr>
          <w:rFonts w:ascii="Times New Roman" w:eastAsia="Arial Unicode MS" w:hAnsi="Times New Roman" w:cs="Times New Roman"/>
          <w:b/>
          <w:w w:val="135"/>
        </w:rPr>
        <w:t>POUZ-361/210/2025/WHIST</w:t>
      </w:r>
      <w:r w:rsidRPr="00A06849">
        <w:rPr>
          <w:rFonts w:ascii="Times New Roman" w:eastAsia="Arial Unicode MS" w:hAnsi="Times New Roman" w:cs="Times New Roman"/>
          <w:b/>
          <w:w w:val="135"/>
        </w:rPr>
        <w:t>.</w:t>
      </w:r>
    </w:p>
    <w:p w14:paraId="02E13B55" w14:textId="77777777" w:rsidR="00A06849" w:rsidRPr="00A06849" w:rsidRDefault="00A06849" w:rsidP="00A0684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w w:val="135"/>
        </w:rPr>
      </w:pPr>
    </w:p>
    <w:p w14:paraId="7C8CD30A" w14:textId="4305EFB2" w:rsidR="00A06849" w:rsidRPr="00A06849" w:rsidRDefault="00A06849" w:rsidP="00A0684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w w:val="135"/>
        </w:rPr>
      </w:pPr>
      <w:r w:rsidRPr="00A06849">
        <w:rPr>
          <w:rFonts w:ascii="Times New Roman" w:eastAsia="Arial Unicode MS" w:hAnsi="Times New Roman" w:cs="Times New Roman"/>
          <w:b/>
          <w:w w:val="135"/>
        </w:rPr>
        <w:t>1.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6"/>
        <w:gridCol w:w="7134"/>
      </w:tblGrid>
      <w:tr w:rsidR="00A06849" w:rsidRPr="00A06849" w14:paraId="3C170AA1" w14:textId="77777777" w:rsidTr="0007708B">
        <w:tc>
          <w:tcPr>
            <w:tcW w:w="2216" w:type="dxa"/>
            <w:shd w:val="clear" w:color="auto" w:fill="0D0D0D" w:themeFill="text1" w:themeFillTint="F2"/>
          </w:tcPr>
          <w:p w14:paraId="17AE9A43" w14:textId="77777777" w:rsidR="00A06849" w:rsidRPr="00A06849" w:rsidRDefault="00A06849" w:rsidP="0007708B">
            <w:pPr>
              <w:jc w:val="center"/>
            </w:pPr>
            <w:r w:rsidRPr="00A06849">
              <w:t>Nazwa</w:t>
            </w:r>
          </w:p>
        </w:tc>
        <w:tc>
          <w:tcPr>
            <w:tcW w:w="7134" w:type="dxa"/>
            <w:shd w:val="clear" w:color="auto" w:fill="0D0D0D" w:themeFill="text1" w:themeFillTint="F2"/>
          </w:tcPr>
          <w:p w14:paraId="2060C94B" w14:textId="77777777" w:rsidR="00A06849" w:rsidRPr="00A06849" w:rsidRDefault="00A06849" w:rsidP="0007708B">
            <w:pPr>
              <w:jc w:val="center"/>
            </w:pPr>
            <w:r w:rsidRPr="00A06849">
              <w:t>Wymagane parametry techniczne</w:t>
            </w:r>
          </w:p>
        </w:tc>
      </w:tr>
      <w:tr w:rsidR="00A06849" w:rsidRPr="00A06849" w14:paraId="3E3EF8C9" w14:textId="77777777" w:rsidTr="0007708B">
        <w:tc>
          <w:tcPr>
            <w:tcW w:w="2216" w:type="dxa"/>
          </w:tcPr>
          <w:p w14:paraId="5AFF87CC" w14:textId="77777777" w:rsidR="00A06849" w:rsidRPr="00A06849" w:rsidRDefault="00A06849" w:rsidP="0007708B">
            <w:r w:rsidRPr="00A06849">
              <w:t>Zastosowanie</w:t>
            </w:r>
          </w:p>
        </w:tc>
        <w:tc>
          <w:tcPr>
            <w:tcW w:w="7134" w:type="dxa"/>
          </w:tcPr>
          <w:p w14:paraId="180977A0" w14:textId="77777777" w:rsidR="00A06849" w:rsidRPr="00A06849" w:rsidRDefault="00A06849" w:rsidP="0007708B">
            <w:pPr>
              <w:jc w:val="both"/>
            </w:pPr>
            <w:r w:rsidRPr="00A06849">
              <w:t>Mobilna stacja robocza do obsługi programów graficznych.</w:t>
            </w:r>
          </w:p>
        </w:tc>
      </w:tr>
      <w:tr w:rsidR="00A06849" w:rsidRPr="00A06849" w14:paraId="6A71C267" w14:textId="77777777" w:rsidTr="0007708B">
        <w:tc>
          <w:tcPr>
            <w:tcW w:w="2216" w:type="dxa"/>
          </w:tcPr>
          <w:p w14:paraId="10DB11B0" w14:textId="77777777" w:rsidR="00A06849" w:rsidRPr="00A06849" w:rsidRDefault="00A06849" w:rsidP="0007708B">
            <w:r w:rsidRPr="00A06849">
              <w:t xml:space="preserve">Ilość </w:t>
            </w:r>
          </w:p>
        </w:tc>
        <w:tc>
          <w:tcPr>
            <w:tcW w:w="7134" w:type="dxa"/>
          </w:tcPr>
          <w:p w14:paraId="3F42382C" w14:textId="77777777" w:rsidR="00A06849" w:rsidRPr="00A06849" w:rsidRDefault="00A06849" w:rsidP="0007708B">
            <w:pPr>
              <w:jc w:val="both"/>
            </w:pPr>
            <w:r w:rsidRPr="00A06849">
              <w:t>10 szt.</w:t>
            </w:r>
          </w:p>
        </w:tc>
      </w:tr>
      <w:tr w:rsidR="00A06849" w:rsidRPr="00A06849" w14:paraId="467900A6" w14:textId="77777777" w:rsidTr="0007708B">
        <w:tc>
          <w:tcPr>
            <w:tcW w:w="2216" w:type="dxa"/>
          </w:tcPr>
          <w:p w14:paraId="293BE221" w14:textId="77777777" w:rsidR="00A06849" w:rsidRPr="00A06849" w:rsidRDefault="00A06849" w:rsidP="0007708B">
            <w:r w:rsidRPr="00A06849">
              <w:t>Przekątna Ekrenu</w:t>
            </w:r>
          </w:p>
        </w:tc>
        <w:tc>
          <w:tcPr>
            <w:tcW w:w="7134" w:type="dxa"/>
          </w:tcPr>
          <w:p w14:paraId="795ED75D" w14:textId="77777777" w:rsidR="00A06849" w:rsidRPr="00A06849" w:rsidRDefault="00A06849" w:rsidP="0007708B">
            <w:pPr>
              <w:jc w:val="both"/>
              <w:outlineLvl w:val="0"/>
            </w:pPr>
            <w:r w:rsidRPr="00A06849">
              <w:t>Komputer przenośny typu notebook z ekranem IPS 16" o rozdzielczości FHD+ (1920 x 1200) z podświetleniem LED i powłoką przeciwodblaskową, o jasności min. 300 nitów.</w:t>
            </w:r>
          </w:p>
        </w:tc>
      </w:tr>
      <w:tr w:rsidR="00A06849" w:rsidRPr="00A06849" w14:paraId="58CA4873" w14:textId="77777777" w:rsidTr="0007708B">
        <w:tc>
          <w:tcPr>
            <w:tcW w:w="2216" w:type="dxa"/>
          </w:tcPr>
          <w:p w14:paraId="2B1AAF81" w14:textId="77777777" w:rsidR="00A06849" w:rsidRPr="00A06849" w:rsidRDefault="00A06849" w:rsidP="0007708B">
            <w:r w:rsidRPr="00A06849">
              <w:t xml:space="preserve">Procesor </w:t>
            </w:r>
          </w:p>
        </w:tc>
        <w:tc>
          <w:tcPr>
            <w:tcW w:w="7134" w:type="dxa"/>
          </w:tcPr>
          <w:p w14:paraId="39CBC17A" w14:textId="77777777" w:rsidR="00A06849" w:rsidRPr="00A06849" w:rsidRDefault="00A06849" w:rsidP="0007708B">
            <w:pPr>
              <w:jc w:val="both"/>
            </w:pPr>
            <w:r w:rsidRPr="00A06849">
              <w:t>Procesor wyposażony w NPU o wydajności min 13 TOPS powinien osiągać w teście wydajności PassMark Performance Test co najmniej wynik 30700 punktów Passmark CPU Mark na dzień 15-07-2025</w:t>
            </w:r>
          </w:p>
        </w:tc>
      </w:tr>
      <w:tr w:rsidR="00A06849" w:rsidRPr="00A06849" w14:paraId="273A588C" w14:textId="77777777" w:rsidTr="0007708B">
        <w:tc>
          <w:tcPr>
            <w:tcW w:w="2216" w:type="dxa"/>
          </w:tcPr>
          <w:p w14:paraId="634A4987" w14:textId="77777777" w:rsidR="00A06849" w:rsidRPr="00A06849" w:rsidRDefault="00A06849" w:rsidP="0007708B">
            <w:pPr>
              <w:jc w:val="both"/>
            </w:pPr>
            <w:r w:rsidRPr="00A06849">
              <w:t>Płyta główna</w:t>
            </w:r>
          </w:p>
        </w:tc>
        <w:tc>
          <w:tcPr>
            <w:tcW w:w="7134" w:type="dxa"/>
          </w:tcPr>
          <w:p w14:paraId="33F3B382" w14:textId="77777777" w:rsidR="00A06849" w:rsidRPr="00A06849" w:rsidRDefault="00A06849" w:rsidP="0007708B">
            <w:pPr>
              <w:jc w:val="both"/>
            </w:pPr>
            <w:r w:rsidRPr="00A06849">
              <w:t xml:space="preserve">Wyposażona przez producenta w dedykowany chipset dla oferowanego procesora. Zaprojektowana na zlecenie producenta i oznaczona trwale na etapie produkcji nazwą lub logiem producenta oferowanego komputera. </w:t>
            </w:r>
          </w:p>
        </w:tc>
      </w:tr>
      <w:tr w:rsidR="00A06849" w:rsidRPr="00A06849" w14:paraId="453E9667" w14:textId="77777777" w:rsidTr="0007708B">
        <w:tc>
          <w:tcPr>
            <w:tcW w:w="2216" w:type="dxa"/>
          </w:tcPr>
          <w:p w14:paraId="0463AFEE" w14:textId="77777777" w:rsidR="00A06849" w:rsidRPr="00A06849" w:rsidRDefault="00A06849" w:rsidP="0007708B">
            <w:r w:rsidRPr="00A06849">
              <w:t>Pamięć RAM</w:t>
            </w:r>
          </w:p>
        </w:tc>
        <w:tc>
          <w:tcPr>
            <w:tcW w:w="7134" w:type="dxa"/>
          </w:tcPr>
          <w:p w14:paraId="7F60F25B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 xml:space="preserve">Min. 32GB DDR5 5600MHz </w:t>
            </w:r>
          </w:p>
        </w:tc>
      </w:tr>
      <w:tr w:rsidR="00A06849" w:rsidRPr="00A06849" w14:paraId="219FF88A" w14:textId="77777777" w:rsidTr="0007708B">
        <w:tc>
          <w:tcPr>
            <w:tcW w:w="2216" w:type="dxa"/>
          </w:tcPr>
          <w:p w14:paraId="0D1CC550" w14:textId="77777777" w:rsidR="00A06849" w:rsidRPr="00A06849" w:rsidRDefault="00A06849" w:rsidP="0007708B">
            <w:r w:rsidRPr="00A06849">
              <w:t>Pamięć masowa</w:t>
            </w:r>
          </w:p>
        </w:tc>
        <w:tc>
          <w:tcPr>
            <w:tcW w:w="7134" w:type="dxa"/>
          </w:tcPr>
          <w:p w14:paraId="23CA4403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1TB SSD w technologii NVMe z obsługą SED.</w:t>
            </w:r>
          </w:p>
        </w:tc>
      </w:tr>
      <w:tr w:rsidR="00A06849" w:rsidRPr="00A06849" w14:paraId="79CE1989" w14:textId="77777777" w:rsidTr="0007708B">
        <w:tc>
          <w:tcPr>
            <w:tcW w:w="2216" w:type="dxa"/>
          </w:tcPr>
          <w:p w14:paraId="110E8A9F" w14:textId="77777777" w:rsidR="00A06849" w:rsidRPr="00A06849" w:rsidRDefault="00A06849" w:rsidP="0007708B">
            <w:r w:rsidRPr="00A06849">
              <w:t>Karta graficzna</w:t>
            </w:r>
          </w:p>
        </w:tc>
        <w:tc>
          <w:tcPr>
            <w:tcW w:w="7134" w:type="dxa"/>
          </w:tcPr>
          <w:p w14:paraId="75E8A9FC" w14:textId="77777777" w:rsidR="00A06849" w:rsidRPr="00A06849" w:rsidRDefault="00A06849" w:rsidP="0007708B">
            <w:pPr>
              <w:jc w:val="both"/>
            </w:pPr>
            <w:r w:rsidRPr="00A06849">
              <w:t>Zintegrowana w procesorze osiągająca wynik mi 6840ptk w teście wydajności  PassMark - G3D Mark na dzień 15-07-2025r.</w:t>
            </w:r>
          </w:p>
        </w:tc>
      </w:tr>
      <w:tr w:rsidR="00A06849" w:rsidRPr="00A06849" w14:paraId="3FC94E22" w14:textId="77777777" w:rsidTr="0007708B">
        <w:tc>
          <w:tcPr>
            <w:tcW w:w="2216" w:type="dxa"/>
          </w:tcPr>
          <w:p w14:paraId="72B699AC" w14:textId="77777777" w:rsidR="00A06849" w:rsidRPr="00A06849" w:rsidRDefault="00A06849" w:rsidP="0007708B">
            <w:r w:rsidRPr="00A06849">
              <w:t>Klawiatura</w:t>
            </w:r>
          </w:p>
        </w:tc>
        <w:tc>
          <w:tcPr>
            <w:tcW w:w="7134" w:type="dxa"/>
          </w:tcPr>
          <w:p w14:paraId="623253E4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Klawiatura wyspowa w układzie QWERTY, powłoka antybakteryjna,  z wbudowanym  w klawiaturze podświetleniem, (układ US -QWERTY),  z prawej strony wydzielona klawiatura numeryczna.</w:t>
            </w:r>
          </w:p>
        </w:tc>
      </w:tr>
      <w:tr w:rsidR="00A06849" w:rsidRPr="00A06849" w14:paraId="6005C00B" w14:textId="77777777" w:rsidTr="0007708B">
        <w:tc>
          <w:tcPr>
            <w:tcW w:w="2216" w:type="dxa"/>
          </w:tcPr>
          <w:p w14:paraId="28C7554E" w14:textId="77777777" w:rsidR="00A06849" w:rsidRPr="00A06849" w:rsidRDefault="00A06849" w:rsidP="0007708B">
            <w:r w:rsidRPr="00A06849">
              <w:t>Multimedia</w:t>
            </w:r>
          </w:p>
        </w:tc>
        <w:tc>
          <w:tcPr>
            <w:tcW w:w="7134" w:type="dxa"/>
          </w:tcPr>
          <w:p w14:paraId="02205AD8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Kamera internetowa FHD IR</w:t>
            </w:r>
          </w:p>
          <w:p w14:paraId="2E49CB37" w14:textId="77777777" w:rsidR="00A06849" w:rsidRPr="00A06849" w:rsidRDefault="00A06849" w:rsidP="0007708B">
            <w:pPr>
              <w:jc w:val="both"/>
              <w:rPr>
                <w:bCs/>
              </w:rPr>
            </w:pPr>
          </w:p>
        </w:tc>
      </w:tr>
      <w:tr w:rsidR="00A06849" w:rsidRPr="00A06849" w14:paraId="01063C80" w14:textId="77777777" w:rsidTr="0007708B">
        <w:trPr>
          <w:trHeight w:val="271"/>
        </w:trPr>
        <w:tc>
          <w:tcPr>
            <w:tcW w:w="2216" w:type="dxa"/>
          </w:tcPr>
          <w:p w14:paraId="57A54647" w14:textId="77777777" w:rsidR="00A06849" w:rsidRPr="00A06849" w:rsidRDefault="00A06849" w:rsidP="0007708B">
            <w:r w:rsidRPr="00A06849">
              <w:t>Łączność bezprzewodowa</w:t>
            </w:r>
          </w:p>
        </w:tc>
        <w:tc>
          <w:tcPr>
            <w:tcW w:w="7134" w:type="dxa"/>
          </w:tcPr>
          <w:p w14:paraId="7A85FB4A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Karta sieci bezprzewodowej WiFi 7 z modułem bluetooth 5.4.</w:t>
            </w:r>
          </w:p>
        </w:tc>
      </w:tr>
      <w:tr w:rsidR="00A06849" w:rsidRPr="00A06849" w14:paraId="564E256E" w14:textId="77777777" w:rsidTr="0007708B">
        <w:tc>
          <w:tcPr>
            <w:tcW w:w="2216" w:type="dxa"/>
          </w:tcPr>
          <w:p w14:paraId="674B9C4A" w14:textId="77777777" w:rsidR="00A06849" w:rsidRPr="00A06849" w:rsidRDefault="00A06849" w:rsidP="0007708B">
            <w:r w:rsidRPr="00A06849">
              <w:t>Bateria i zasilanie</w:t>
            </w:r>
          </w:p>
        </w:tc>
        <w:tc>
          <w:tcPr>
            <w:tcW w:w="7134" w:type="dxa"/>
          </w:tcPr>
          <w:p w14:paraId="5AB7C003" w14:textId="77777777" w:rsidR="00A06849" w:rsidRPr="00A06849" w:rsidRDefault="00A06849" w:rsidP="0007708B">
            <w:pPr>
              <w:jc w:val="both"/>
            </w:pPr>
            <w:r w:rsidRPr="00A06849">
              <w:t>Bateria o pojemności min. 96Wh. Zasilacz ze złączem USB-C min 130W.</w:t>
            </w:r>
          </w:p>
        </w:tc>
      </w:tr>
      <w:tr w:rsidR="00A06849" w:rsidRPr="00A06849" w14:paraId="5973B8AA" w14:textId="77777777" w:rsidTr="0007708B">
        <w:tc>
          <w:tcPr>
            <w:tcW w:w="2216" w:type="dxa"/>
          </w:tcPr>
          <w:p w14:paraId="0EFECDD9" w14:textId="77777777" w:rsidR="00A06849" w:rsidRPr="00A06849" w:rsidRDefault="00A06849" w:rsidP="0007708B">
            <w:r w:rsidRPr="00A06849">
              <w:t>Waga i wymiary</w:t>
            </w:r>
          </w:p>
        </w:tc>
        <w:tc>
          <w:tcPr>
            <w:tcW w:w="7134" w:type="dxa"/>
          </w:tcPr>
          <w:p w14:paraId="602BABFC" w14:textId="77777777" w:rsidR="00A06849" w:rsidRPr="00A06849" w:rsidRDefault="00A06849" w:rsidP="0007708B">
            <w:pPr>
              <w:jc w:val="both"/>
            </w:pPr>
            <w:r w:rsidRPr="00A06849">
              <w:rPr>
                <w:bCs/>
              </w:rPr>
              <w:t>Waga max 2,11kg z baterią</w:t>
            </w:r>
          </w:p>
          <w:p w14:paraId="0671DE8F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 xml:space="preserve"> </w:t>
            </w:r>
          </w:p>
        </w:tc>
      </w:tr>
      <w:tr w:rsidR="00A06849" w:rsidRPr="00A06849" w14:paraId="7A5A90C8" w14:textId="77777777" w:rsidTr="0007708B">
        <w:tc>
          <w:tcPr>
            <w:tcW w:w="2216" w:type="dxa"/>
          </w:tcPr>
          <w:p w14:paraId="47802BBF" w14:textId="77777777" w:rsidR="00A06849" w:rsidRPr="00A06849" w:rsidRDefault="00A06849" w:rsidP="0007708B">
            <w:r w:rsidRPr="00A06849">
              <w:t>Obudowa</w:t>
            </w:r>
          </w:p>
        </w:tc>
        <w:tc>
          <w:tcPr>
            <w:tcW w:w="7134" w:type="dxa"/>
          </w:tcPr>
          <w:p w14:paraId="1B1B1DFF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Obudowa wykonana z tworzywa sztucznego i włókna węglowego.</w:t>
            </w:r>
          </w:p>
        </w:tc>
      </w:tr>
      <w:tr w:rsidR="00A06849" w:rsidRPr="00A06849" w14:paraId="340E6C84" w14:textId="77777777" w:rsidTr="0007708B">
        <w:tc>
          <w:tcPr>
            <w:tcW w:w="2216" w:type="dxa"/>
          </w:tcPr>
          <w:p w14:paraId="7F713DFE" w14:textId="77777777" w:rsidR="00A06849" w:rsidRPr="00A06849" w:rsidRDefault="00A06849" w:rsidP="0007708B">
            <w:r w:rsidRPr="00A06849">
              <w:t>Certyfikaty</w:t>
            </w:r>
          </w:p>
        </w:tc>
        <w:tc>
          <w:tcPr>
            <w:tcW w:w="7134" w:type="dxa"/>
          </w:tcPr>
          <w:p w14:paraId="3664247F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 xml:space="preserve">Certyfikat ISO 9001 dla producenta sprzętu </w:t>
            </w:r>
          </w:p>
          <w:p w14:paraId="3AD8F347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 xml:space="preserve">Certyfikat ISO 14001 dla producenta sprzętu </w:t>
            </w:r>
          </w:p>
          <w:p w14:paraId="2FF9CE26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 xml:space="preserve">Deklaracja zgodności CE </w:t>
            </w:r>
          </w:p>
          <w:p w14:paraId="1D665C1A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 xml:space="preserve">EnergyStar </w:t>
            </w:r>
          </w:p>
          <w:p w14:paraId="7AE8122E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EPEAT Gold</w:t>
            </w:r>
          </w:p>
        </w:tc>
      </w:tr>
      <w:tr w:rsidR="00A06849" w:rsidRPr="00A06849" w14:paraId="08B69994" w14:textId="77777777" w:rsidTr="0007708B">
        <w:tc>
          <w:tcPr>
            <w:tcW w:w="2216" w:type="dxa"/>
          </w:tcPr>
          <w:p w14:paraId="2865DCE5" w14:textId="77777777" w:rsidR="00A06849" w:rsidRPr="00A06849" w:rsidRDefault="00A06849" w:rsidP="0007708B">
            <w:r w:rsidRPr="00A06849">
              <w:t>System operacyjny</w:t>
            </w:r>
          </w:p>
        </w:tc>
        <w:tc>
          <w:tcPr>
            <w:tcW w:w="7134" w:type="dxa"/>
          </w:tcPr>
          <w:p w14:paraId="66D807F8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  <w:bdr w:val="none" w:sz="0" w:space="0" w:color="auto" w:frame="1"/>
              </w:rPr>
              <w:t>Zainstalowany system operacyjny Windows 11 Professional, klucz licencyjny Windows 11 Professional musi być zapisany trwale w BIOS. Oferowany dostarczony system jak i również przy reinstalacji nie może wymagać aktywacji klucza licencyjnego za pośrednictwem telefonu i Internetu</w:t>
            </w:r>
            <w:r w:rsidRPr="00A06849">
              <w:rPr>
                <w:bCs/>
              </w:rPr>
              <w:t xml:space="preserve">), </w:t>
            </w:r>
          </w:p>
        </w:tc>
      </w:tr>
      <w:tr w:rsidR="00A06849" w:rsidRPr="00A06849" w14:paraId="78BA3B0F" w14:textId="77777777" w:rsidTr="0007708B">
        <w:trPr>
          <w:trHeight w:val="699"/>
        </w:trPr>
        <w:tc>
          <w:tcPr>
            <w:tcW w:w="2216" w:type="dxa"/>
          </w:tcPr>
          <w:p w14:paraId="602E6621" w14:textId="77777777" w:rsidR="00A06849" w:rsidRPr="00A06849" w:rsidRDefault="00A06849" w:rsidP="0007708B">
            <w:r w:rsidRPr="00A06849">
              <w:t>Porty i złącza</w:t>
            </w:r>
          </w:p>
        </w:tc>
        <w:tc>
          <w:tcPr>
            <w:tcW w:w="7134" w:type="dxa"/>
          </w:tcPr>
          <w:p w14:paraId="6F10F5FF" w14:textId="77777777" w:rsidR="00A06849" w:rsidRPr="00A06849" w:rsidRDefault="00A06849" w:rsidP="0007708B">
            <w:pPr>
              <w:jc w:val="both"/>
            </w:pPr>
            <w:r w:rsidRPr="00A06849">
              <w:t>Wbudowane porty i złącza :  1x HDMI 2.1 , 1x RJ-45, 2x USB 3.2 w tym jeden port typu PowerShare i dwa porty Thunderbolt 4 z obsługą funkcji Power Delivery i DisplayPort 1.4.</w:t>
            </w:r>
          </w:p>
        </w:tc>
      </w:tr>
      <w:tr w:rsidR="00A06849" w:rsidRPr="00A06849" w14:paraId="3206772C" w14:textId="77777777" w:rsidTr="0007708B">
        <w:trPr>
          <w:trHeight w:val="699"/>
        </w:trPr>
        <w:tc>
          <w:tcPr>
            <w:tcW w:w="2216" w:type="dxa"/>
          </w:tcPr>
          <w:p w14:paraId="1B789F5E" w14:textId="77777777" w:rsidR="00A06849" w:rsidRPr="00A06849" w:rsidRDefault="00A06849" w:rsidP="0007708B">
            <w:r w:rsidRPr="00A06849">
              <w:lastRenderedPageBreak/>
              <w:t>Dodatkowe oprogramowanie</w:t>
            </w:r>
          </w:p>
        </w:tc>
        <w:tc>
          <w:tcPr>
            <w:tcW w:w="7134" w:type="dxa"/>
          </w:tcPr>
          <w:p w14:paraId="7D86A8CB" w14:textId="77777777" w:rsidR="00A06849" w:rsidRPr="00A06849" w:rsidRDefault="00A06849" w:rsidP="0007708B">
            <w:pPr>
              <w:jc w:val="both"/>
            </w:pPr>
            <w:r w:rsidRPr="00A06849">
              <w:t>Pakiet Adobe Creative Cloud EDU i Corel Draw Graphics Suite EDU na 12 miesięcy</w:t>
            </w:r>
          </w:p>
        </w:tc>
      </w:tr>
      <w:tr w:rsidR="00A06849" w:rsidRPr="00A06849" w14:paraId="2E6A1571" w14:textId="77777777" w:rsidTr="0007708B">
        <w:trPr>
          <w:trHeight w:val="1125"/>
        </w:trPr>
        <w:tc>
          <w:tcPr>
            <w:tcW w:w="2216" w:type="dxa"/>
          </w:tcPr>
          <w:p w14:paraId="3D169D8A" w14:textId="77777777" w:rsidR="00A06849" w:rsidRPr="00A06849" w:rsidRDefault="00A06849" w:rsidP="0007708B">
            <w:r w:rsidRPr="00A06849">
              <w:t>Warunki gwarancyjne</w:t>
            </w:r>
          </w:p>
        </w:tc>
        <w:tc>
          <w:tcPr>
            <w:tcW w:w="7134" w:type="dxa"/>
          </w:tcPr>
          <w:p w14:paraId="27A686B5" w14:textId="77777777" w:rsidR="00A06849" w:rsidRPr="00A06849" w:rsidRDefault="00A06849" w:rsidP="0007708B">
            <w:pPr>
              <w:rPr>
                <w:bCs/>
              </w:rPr>
            </w:pPr>
            <w:r w:rsidRPr="00A06849">
              <w:rPr>
                <w:bCs/>
              </w:rPr>
              <w:t>Pięcioletnia gwarancja producenta świadczona na miejscu u klienta, Czas reakcji serwisu - do końca następnego dnia roboczego.</w:t>
            </w:r>
          </w:p>
          <w:p w14:paraId="3A8AA3D9" w14:textId="77777777" w:rsidR="00A06849" w:rsidRPr="00A06849" w:rsidRDefault="00A06849" w:rsidP="0007708B">
            <w:pPr>
              <w:rPr>
                <w:bCs/>
              </w:rPr>
            </w:pPr>
          </w:p>
          <w:p w14:paraId="6B319781" w14:textId="098787AA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Firma serwisująca musi posiadać ISO 9001:2008 na świadczenie usług serwisowych oraz posiadać autoryzacje producenta komputera</w:t>
            </w:r>
            <w:r>
              <w:rPr>
                <w:bCs/>
              </w:rPr>
              <w:t>.</w:t>
            </w:r>
          </w:p>
          <w:p w14:paraId="688E1936" w14:textId="653D6CE6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Serwis urządzeń musi być realizowany przez Producenta lub Autoryzowanego Partnera Serwisowego Producenta</w:t>
            </w:r>
            <w:r>
              <w:rPr>
                <w:bCs/>
              </w:rPr>
              <w:t>.</w:t>
            </w:r>
          </w:p>
        </w:tc>
      </w:tr>
    </w:tbl>
    <w:p w14:paraId="4CA5FD7B" w14:textId="77777777" w:rsidR="00A06849" w:rsidRDefault="00A06849" w:rsidP="00A0684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w w:val="135"/>
        </w:rPr>
      </w:pPr>
    </w:p>
    <w:p w14:paraId="6FCADA13" w14:textId="45D0775B" w:rsidR="00A06849" w:rsidRPr="00A06849" w:rsidRDefault="00A06849" w:rsidP="00A0684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w w:val="135"/>
        </w:rPr>
      </w:pPr>
      <w:r>
        <w:rPr>
          <w:rFonts w:ascii="Times New Roman" w:eastAsia="Arial Unicode MS" w:hAnsi="Times New Roman" w:cs="Times New Roman"/>
          <w:b/>
          <w:w w:val="135"/>
        </w:rPr>
        <w:t xml:space="preserve">2.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6"/>
        <w:gridCol w:w="7134"/>
      </w:tblGrid>
      <w:tr w:rsidR="00A06849" w:rsidRPr="00A06849" w14:paraId="4C9E2A88" w14:textId="77777777" w:rsidTr="0007708B">
        <w:tc>
          <w:tcPr>
            <w:tcW w:w="2216" w:type="dxa"/>
            <w:shd w:val="clear" w:color="auto" w:fill="0D0D0D" w:themeFill="text1" w:themeFillTint="F2"/>
          </w:tcPr>
          <w:p w14:paraId="1AA3084D" w14:textId="77777777" w:rsidR="00A06849" w:rsidRPr="00A06849" w:rsidRDefault="00A06849" w:rsidP="0007708B">
            <w:pPr>
              <w:jc w:val="center"/>
            </w:pPr>
            <w:r w:rsidRPr="00A06849">
              <w:t>Nazwa</w:t>
            </w:r>
          </w:p>
        </w:tc>
        <w:tc>
          <w:tcPr>
            <w:tcW w:w="7134" w:type="dxa"/>
            <w:shd w:val="clear" w:color="auto" w:fill="0D0D0D" w:themeFill="text1" w:themeFillTint="F2"/>
          </w:tcPr>
          <w:p w14:paraId="7B8230FC" w14:textId="77777777" w:rsidR="00A06849" w:rsidRPr="00A06849" w:rsidRDefault="00A06849" w:rsidP="0007708B">
            <w:pPr>
              <w:jc w:val="center"/>
            </w:pPr>
            <w:r w:rsidRPr="00A06849">
              <w:t>Wymagane parametry techniczne</w:t>
            </w:r>
          </w:p>
        </w:tc>
      </w:tr>
      <w:tr w:rsidR="00A06849" w:rsidRPr="00A06849" w14:paraId="7F47B58E" w14:textId="77777777" w:rsidTr="0007708B">
        <w:tc>
          <w:tcPr>
            <w:tcW w:w="2216" w:type="dxa"/>
          </w:tcPr>
          <w:p w14:paraId="6AD28E54" w14:textId="77777777" w:rsidR="00A06849" w:rsidRPr="00A06849" w:rsidRDefault="00A06849" w:rsidP="0007708B">
            <w:r w:rsidRPr="00A06849">
              <w:t>Zastosowanie</w:t>
            </w:r>
          </w:p>
        </w:tc>
        <w:tc>
          <w:tcPr>
            <w:tcW w:w="7134" w:type="dxa"/>
          </w:tcPr>
          <w:p w14:paraId="2AAB0E13" w14:textId="77777777" w:rsidR="00A06849" w:rsidRPr="00A06849" w:rsidRDefault="00A06849" w:rsidP="0007708B">
            <w:pPr>
              <w:jc w:val="both"/>
            </w:pPr>
            <w:r w:rsidRPr="00A06849">
              <w:t>Stacjonarna stacja robocza do obsługi programów graficznych.</w:t>
            </w:r>
          </w:p>
        </w:tc>
      </w:tr>
      <w:tr w:rsidR="00A06849" w:rsidRPr="00A06849" w14:paraId="77B82337" w14:textId="77777777" w:rsidTr="0007708B">
        <w:tc>
          <w:tcPr>
            <w:tcW w:w="2216" w:type="dxa"/>
          </w:tcPr>
          <w:p w14:paraId="7D0D13CD" w14:textId="77777777" w:rsidR="00A06849" w:rsidRPr="00A06849" w:rsidRDefault="00A06849" w:rsidP="0007708B">
            <w:r w:rsidRPr="00A06849">
              <w:t xml:space="preserve">Ilość </w:t>
            </w:r>
          </w:p>
        </w:tc>
        <w:tc>
          <w:tcPr>
            <w:tcW w:w="7134" w:type="dxa"/>
          </w:tcPr>
          <w:p w14:paraId="79BD8C31" w14:textId="77777777" w:rsidR="00A06849" w:rsidRPr="00A06849" w:rsidRDefault="00A06849" w:rsidP="0007708B">
            <w:pPr>
              <w:jc w:val="both"/>
            </w:pPr>
            <w:r w:rsidRPr="00A06849">
              <w:t>10 szt.</w:t>
            </w:r>
          </w:p>
        </w:tc>
      </w:tr>
      <w:tr w:rsidR="00A06849" w:rsidRPr="00A06849" w14:paraId="09BD240A" w14:textId="77777777" w:rsidTr="0007708B">
        <w:tc>
          <w:tcPr>
            <w:tcW w:w="2216" w:type="dxa"/>
          </w:tcPr>
          <w:p w14:paraId="6E2BF914" w14:textId="77777777" w:rsidR="00A06849" w:rsidRPr="00A06849" w:rsidRDefault="00A06849" w:rsidP="0007708B">
            <w:r w:rsidRPr="00A06849">
              <w:t xml:space="preserve">Procesor </w:t>
            </w:r>
          </w:p>
        </w:tc>
        <w:tc>
          <w:tcPr>
            <w:tcW w:w="7134" w:type="dxa"/>
          </w:tcPr>
          <w:p w14:paraId="27FF5719" w14:textId="77777777" w:rsidR="00A06849" w:rsidRPr="00A06849" w:rsidRDefault="00A06849" w:rsidP="0007708B">
            <w:pPr>
              <w:jc w:val="both"/>
            </w:pPr>
            <w:r w:rsidRPr="00A06849">
              <w:t>Procesor wyposażony w NPU o wydajności min 13 TOPS powinien osiągać w teście wydajności PassMark Performance Test co najmniej wynik 67700 punktów Passmark CPU Mark na dzień 15-07-2025</w:t>
            </w:r>
          </w:p>
        </w:tc>
      </w:tr>
      <w:tr w:rsidR="00A06849" w:rsidRPr="00A06849" w14:paraId="77C13438" w14:textId="77777777" w:rsidTr="0007708B">
        <w:tc>
          <w:tcPr>
            <w:tcW w:w="2216" w:type="dxa"/>
          </w:tcPr>
          <w:p w14:paraId="381C51D3" w14:textId="77777777" w:rsidR="00A06849" w:rsidRPr="00A06849" w:rsidRDefault="00A06849" w:rsidP="0007708B">
            <w:pPr>
              <w:jc w:val="both"/>
            </w:pPr>
            <w:r w:rsidRPr="00A06849">
              <w:t>Płyta główna</w:t>
            </w:r>
          </w:p>
        </w:tc>
        <w:tc>
          <w:tcPr>
            <w:tcW w:w="7134" w:type="dxa"/>
          </w:tcPr>
          <w:p w14:paraId="317BDC5A" w14:textId="77777777" w:rsidR="00A06849" w:rsidRPr="00A06849" w:rsidRDefault="00A06849" w:rsidP="0007708B">
            <w:pPr>
              <w:jc w:val="both"/>
            </w:pPr>
            <w:r w:rsidRPr="00A06849">
              <w:t xml:space="preserve">Wyposażona przez producenta w dedykowany chipset dla oferowanego procesora. Zaprojektowana na zlecenie producenta i oznaczona trwale na etapie produkcji nazwą lub logiem producenta oferowanego komputera. </w:t>
            </w:r>
          </w:p>
        </w:tc>
      </w:tr>
      <w:tr w:rsidR="00A06849" w:rsidRPr="00A06849" w14:paraId="75EC996A" w14:textId="77777777" w:rsidTr="0007708B">
        <w:tc>
          <w:tcPr>
            <w:tcW w:w="2216" w:type="dxa"/>
          </w:tcPr>
          <w:p w14:paraId="49FD4C24" w14:textId="77777777" w:rsidR="00A06849" w:rsidRPr="00A06849" w:rsidRDefault="00A06849" w:rsidP="0007708B">
            <w:r w:rsidRPr="00A06849">
              <w:t>Pamięć RAM</w:t>
            </w:r>
          </w:p>
        </w:tc>
        <w:tc>
          <w:tcPr>
            <w:tcW w:w="7134" w:type="dxa"/>
          </w:tcPr>
          <w:p w14:paraId="155EEE67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 xml:space="preserve">Zainstalowane fabrycznie min. 128GB DDR5 </w:t>
            </w:r>
          </w:p>
        </w:tc>
      </w:tr>
      <w:tr w:rsidR="00A06849" w:rsidRPr="00A06849" w14:paraId="5317315D" w14:textId="77777777" w:rsidTr="0007708B">
        <w:tc>
          <w:tcPr>
            <w:tcW w:w="2216" w:type="dxa"/>
          </w:tcPr>
          <w:p w14:paraId="10C679F6" w14:textId="77777777" w:rsidR="00A06849" w:rsidRPr="00A06849" w:rsidRDefault="00A06849" w:rsidP="0007708B">
            <w:r w:rsidRPr="00A06849">
              <w:t>Pamięć masowa</w:t>
            </w:r>
          </w:p>
        </w:tc>
        <w:tc>
          <w:tcPr>
            <w:tcW w:w="7134" w:type="dxa"/>
          </w:tcPr>
          <w:p w14:paraId="29418EFC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Zainstalowane fabrycznie 2x 2TB SSD w technologii NVMe z pamięcią DRAM i obsługą SED.</w:t>
            </w:r>
          </w:p>
        </w:tc>
      </w:tr>
      <w:tr w:rsidR="00A06849" w:rsidRPr="00A06849" w14:paraId="3B531F0F" w14:textId="77777777" w:rsidTr="0007708B">
        <w:tc>
          <w:tcPr>
            <w:tcW w:w="2216" w:type="dxa"/>
          </w:tcPr>
          <w:p w14:paraId="3BCD9221" w14:textId="77777777" w:rsidR="00A06849" w:rsidRPr="00A06849" w:rsidRDefault="00A06849" w:rsidP="0007708B">
            <w:r w:rsidRPr="00A06849">
              <w:t>Karta graficzna</w:t>
            </w:r>
          </w:p>
        </w:tc>
        <w:tc>
          <w:tcPr>
            <w:tcW w:w="7134" w:type="dxa"/>
          </w:tcPr>
          <w:p w14:paraId="586BD18E" w14:textId="77777777" w:rsidR="00A06849" w:rsidRPr="00A06849" w:rsidRDefault="00A06849" w:rsidP="0007708B">
            <w:pPr>
              <w:jc w:val="both"/>
            </w:pPr>
            <w:r w:rsidRPr="00A06849">
              <w:t>Dedykowana, wyposażona w min. 32GB pamięci GDDR6 osiągająca wynik mi 30550ptk w teście wydajności  PassMark - G3D Mark na dzień 15-07-2025r.</w:t>
            </w:r>
          </w:p>
        </w:tc>
      </w:tr>
      <w:tr w:rsidR="00A06849" w:rsidRPr="00A06849" w14:paraId="3E1638D2" w14:textId="77777777" w:rsidTr="0007708B">
        <w:tc>
          <w:tcPr>
            <w:tcW w:w="2216" w:type="dxa"/>
          </w:tcPr>
          <w:p w14:paraId="7EDB608E" w14:textId="77777777" w:rsidR="00A06849" w:rsidRPr="00A06849" w:rsidRDefault="00A06849" w:rsidP="0007708B">
            <w:r w:rsidRPr="00A06849">
              <w:t>Klawiatura i mysz</w:t>
            </w:r>
          </w:p>
        </w:tc>
        <w:tc>
          <w:tcPr>
            <w:tcW w:w="7134" w:type="dxa"/>
          </w:tcPr>
          <w:p w14:paraId="41142D2F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Przewodowe, tego samego producenta co stacja robocza.</w:t>
            </w:r>
          </w:p>
        </w:tc>
      </w:tr>
      <w:tr w:rsidR="00A06849" w:rsidRPr="00A06849" w14:paraId="22EFAB98" w14:textId="77777777" w:rsidTr="0007708B">
        <w:tc>
          <w:tcPr>
            <w:tcW w:w="2216" w:type="dxa"/>
          </w:tcPr>
          <w:p w14:paraId="758E9479" w14:textId="77777777" w:rsidR="00A06849" w:rsidRPr="00A06849" w:rsidRDefault="00A06849" w:rsidP="0007708B">
            <w:r w:rsidRPr="00A06849">
              <w:t>Multimedia</w:t>
            </w:r>
          </w:p>
        </w:tc>
        <w:tc>
          <w:tcPr>
            <w:tcW w:w="7134" w:type="dxa"/>
          </w:tcPr>
          <w:p w14:paraId="79E2CB08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Wbudowany głośnik.</w:t>
            </w:r>
          </w:p>
          <w:p w14:paraId="0C93F376" w14:textId="77777777" w:rsidR="00A06849" w:rsidRPr="00A06849" w:rsidRDefault="00A06849" w:rsidP="0007708B">
            <w:pPr>
              <w:jc w:val="both"/>
              <w:rPr>
                <w:bCs/>
              </w:rPr>
            </w:pPr>
          </w:p>
        </w:tc>
      </w:tr>
      <w:tr w:rsidR="00A06849" w:rsidRPr="00A06849" w14:paraId="70F9349C" w14:textId="77777777" w:rsidTr="0007708B">
        <w:trPr>
          <w:trHeight w:val="271"/>
        </w:trPr>
        <w:tc>
          <w:tcPr>
            <w:tcW w:w="2216" w:type="dxa"/>
          </w:tcPr>
          <w:p w14:paraId="5F96A2C2" w14:textId="77777777" w:rsidR="00A06849" w:rsidRPr="00A06849" w:rsidRDefault="00A06849" w:rsidP="0007708B">
            <w:r w:rsidRPr="00A06849">
              <w:t xml:space="preserve">Łączność </w:t>
            </w:r>
          </w:p>
        </w:tc>
        <w:tc>
          <w:tcPr>
            <w:tcW w:w="7134" w:type="dxa"/>
          </w:tcPr>
          <w:p w14:paraId="30EEE3B0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Wbudowana karta sieci bezprzewodowej WiFi 7 z modułem bluetooth 5.4.</w:t>
            </w:r>
          </w:p>
          <w:p w14:paraId="57A1B067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Wbudowana karta sieciowa 1Gb ze złączem RJ45</w:t>
            </w:r>
          </w:p>
        </w:tc>
      </w:tr>
      <w:tr w:rsidR="00A06849" w:rsidRPr="00A06849" w14:paraId="3CB17D51" w14:textId="77777777" w:rsidTr="0007708B">
        <w:tc>
          <w:tcPr>
            <w:tcW w:w="2216" w:type="dxa"/>
          </w:tcPr>
          <w:p w14:paraId="236432AB" w14:textId="77777777" w:rsidR="00A06849" w:rsidRPr="00A06849" w:rsidRDefault="00A06849" w:rsidP="0007708B">
            <w:r w:rsidRPr="00A06849">
              <w:t>Zasilanie</w:t>
            </w:r>
          </w:p>
        </w:tc>
        <w:tc>
          <w:tcPr>
            <w:tcW w:w="7134" w:type="dxa"/>
          </w:tcPr>
          <w:p w14:paraId="55F89679" w14:textId="77777777" w:rsidR="00A06849" w:rsidRPr="00A06849" w:rsidRDefault="00A06849" w:rsidP="0007708B">
            <w:pPr>
              <w:jc w:val="both"/>
            </w:pPr>
            <w:r w:rsidRPr="00A06849">
              <w:t>Zasilacz min 1500W z certyfikatem 80+ Platinum.</w:t>
            </w:r>
          </w:p>
        </w:tc>
      </w:tr>
      <w:tr w:rsidR="00A06849" w:rsidRPr="00A06849" w14:paraId="0C416AFA" w14:textId="77777777" w:rsidTr="0007708B">
        <w:tc>
          <w:tcPr>
            <w:tcW w:w="2216" w:type="dxa"/>
          </w:tcPr>
          <w:p w14:paraId="002172B5" w14:textId="77777777" w:rsidR="00A06849" w:rsidRPr="00A06849" w:rsidRDefault="00A06849" w:rsidP="0007708B">
            <w:r w:rsidRPr="00A06849">
              <w:t>Wymiary</w:t>
            </w:r>
          </w:p>
        </w:tc>
        <w:tc>
          <w:tcPr>
            <w:tcW w:w="7134" w:type="dxa"/>
          </w:tcPr>
          <w:p w14:paraId="1E3A3AE9" w14:textId="77777777" w:rsidR="00A06849" w:rsidRPr="00A06849" w:rsidRDefault="00A06849" w:rsidP="0007708B">
            <w:pPr>
              <w:jc w:val="both"/>
            </w:pPr>
            <w:r w:rsidRPr="00A06849">
              <w:rPr>
                <w:bCs/>
              </w:rPr>
              <w:t>Wymiary maksymalne: 390x190x440mm.</w:t>
            </w:r>
          </w:p>
          <w:p w14:paraId="3AF2B61E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 xml:space="preserve"> </w:t>
            </w:r>
          </w:p>
        </w:tc>
      </w:tr>
      <w:tr w:rsidR="00A06849" w:rsidRPr="00A06849" w14:paraId="6C320574" w14:textId="77777777" w:rsidTr="0007708B">
        <w:tc>
          <w:tcPr>
            <w:tcW w:w="2216" w:type="dxa"/>
          </w:tcPr>
          <w:p w14:paraId="44B1B6A3" w14:textId="77777777" w:rsidR="00A06849" w:rsidRPr="00A06849" w:rsidRDefault="00A06849" w:rsidP="0007708B">
            <w:r w:rsidRPr="00A06849">
              <w:t>Obudowa</w:t>
            </w:r>
          </w:p>
        </w:tc>
        <w:tc>
          <w:tcPr>
            <w:tcW w:w="7134" w:type="dxa"/>
          </w:tcPr>
          <w:p w14:paraId="70B85F6E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Pojemność obudowy maksymalnie 33 litry.</w:t>
            </w:r>
          </w:p>
        </w:tc>
      </w:tr>
      <w:tr w:rsidR="00A06849" w:rsidRPr="00A06849" w14:paraId="5B67D274" w14:textId="77777777" w:rsidTr="0007708B">
        <w:tc>
          <w:tcPr>
            <w:tcW w:w="2216" w:type="dxa"/>
          </w:tcPr>
          <w:p w14:paraId="56083524" w14:textId="77777777" w:rsidR="00A06849" w:rsidRPr="00A06849" w:rsidRDefault="00A06849" w:rsidP="0007708B">
            <w:r w:rsidRPr="00A06849">
              <w:t>Certyfikaty</w:t>
            </w:r>
          </w:p>
        </w:tc>
        <w:tc>
          <w:tcPr>
            <w:tcW w:w="7134" w:type="dxa"/>
          </w:tcPr>
          <w:p w14:paraId="13EB859D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 xml:space="preserve">Certyfikat ISO 9001 dla producenta sprzętu </w:t>
            </w:r>
          </w:p>
          <w:p w14:paraId="4D71A237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 xml:space="preserve">Certyfikat ISO 14001 dla producenta sprzętu </w:t>
            </w:r>
          </w:p>
          <w:p w14:paraId="1B68EB14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 xml:space="preserve">Deklaracja zgodności CE </w:t>
            </w:r>
          </w:p>
          <w:p w14:paraId="230F229A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 xml:space="preserve">EnergyStar </w:t>
            </w:r>
          </w:p>
          <w:p w14:paraId="16AF3A9A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EPEAT Gold Climate+</w:t>
            </w:r>
          </w:p>
        </w:tc>
      </w:tr>
      <w:tr w:rsidR="00A06849" w:rsidRPr="00A06849" w14:paraId="525BB7DA" w14:textId="77777777" w:rsidTr="0007708B">
        <w:tc>
          <w:tcPr>
            <w:tcW w:w="2216" w:type="dxa"/>
          </w:tcPr>
          <w:p w14:paraId="390181EF" w14:textId="77777777" w:rsidR="00A06849" w:rsidRPr="00A06849" w:rsidRDefault="00A06849" w:rsidP="0007708B">
            <w:r w:rsidRPr="00A06849">
              <w:t>System operacyjny</w:t>
            </w:r>
          </w:p>
        </w:tc>
        <w:tc>
          <w:tcPr>
            <w:tcW w:w="7134" w:type="dxa"/>
          </w:tcPr>
          <w:p w14:paraId="09E286D8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  <w:bdr w:val="none" w:sz="0" w:space="0" w:color="auto" w:frame="1"/>
              </w:rPr>
              <w:t>Zainstalowany system operacyjny Windows 11 Professional, klucz licencyjny Windows 11 Professional musi być zapisany trwale w BIOS. Oferowany dostarczony system jak i również przy reinstalacji nie może wymagać aktywacji klucza licencyjnego za pośrednictwem telefonu i Internetu</w:t>
            </w:r>
            <w:r w:rsidRPr="00A06849">
              <w:rPr>
                <w:bCs/>
              </w:rPr>
              <w:t xml:space="preserve">), </w:t>
            </w:r>
          </w:p>
        </w:tc>
      </w:tr>
      <w:tr w:rsidR="00A06849" w:rsidRPr="00A06849" w14:paraId="5A9A2626" w14:textId="77777777" w:rsidTr="0007708B">
        <w:trPr>
          <w:trHeight w:val="699"/>
        </w:trPr>
        <w:tc>
          <w:tcPr>
            <w:tcW w:w="2216" w:type="dxa"/>
          </w:tcPr>
          <w:p w14:paraId="23A9068E" w14:textId="77777777" w:rsidR="00A06849" w:rsidRPr="00A06849" w:rsidRDefault="00A06849" w:rsidP="0007708B">
            <w:r w:rsidRPr="00A06849">
              <w:lastRenderedPageBreak/>
              <w:t>Porty i złącza</w:t>
            </w:r>
          </w:p>
        </w:tc>
        <w:tc>
          <w:tcPr>
            <w:tcW w:w="7134" w:type="dxa"/>
          </w:tcPr>
          <w:p w14:paraId="266D3FB1" w14:textId="77777777" w:rsidR="00A06849" w:rsidRPr="00A06849" w:rsidRDefault="00A06849" w:rsidP="0007708B">
            <w:pPr>
              <w:jc w:val="both"/>
            </w:pPr>
            <w:r w:rsidRPr="00A06849">
              <w:t>Wbudowane porty i złącza :</w:t>
            </w:r>
          </w:p>
          <w:p w14:paraId="4831356E" w14:textId="77777777" w:rsidR="00A06849" w:rsidRPr="00A06849" w:rsidRDefault="00A06849" w:rsidP="0007708B">
            <w:pPr>
              <w:jc w:val="both"/>
            </w:pPr>
            <w:r w:rsidRPr="00A06849">
              <w:t>Przód: 2 porty USB 3.2 w tym jeden z funkcją PowerShare, 2 porty USB-C w tym jeden Gen2x2 z obsługą funkcji PowerShare.</w:t>
            </w:r>
          </w:p>
          <w:p w14:paraId="22DB856B" w14:textId="77777777" w:rsidR="00A06849" w:rsidRPr="00A06849" w:rsidRDefault="00A06849" w:rsidP="0007708B">
            <w:pPr>
              <w:jc w:val="both"/>
            </w:pPr>
            <w:r w:rsidRPr="00A06849">
              <w:t>Tył: 2x DP 1.4a , 1x RJ-45, 4x USB w tym dwa porty USB 3.2 drugiej generacji (10 Gb/s), 1 port USB-C 3.2 generacji 2x2 (20 Gb/s), 1  port Thunderbolt 4.</w:t>
            </w:r>
          </w:p>
        </w:tc>
      </w:tr>
      <w:tr w:rsidR="00A06849" w:rsidRPr="00A06849" w14:paraId="65A3B974" w14:textId="77777777" w:rsidTr="0007708B">
        <w:trPr>
          <w:trHeight w:val="699"/>
        </w:trPr>
        <w:tc>
          <w:tcPr>
            <w:tcW w:w="2216" w:type="dxa"/>
          </w:tcPr>
          <w:p w14:paraId="66B65632" w14:textId="77777777" w:rsidR="00A06849" w:rsidRPr="00A06849" w:rsidRDefault="00A06849" w:rsidP="0007708B">
            <w:r w:rsidRPr="00A06849">
              <w:t>Dodatkowe oprogramowanie</w:t>
            </w:r>
          </w:p>
        </w:tc>
        <w:tc>
          <w:tcPr>
            <w:tcW w:w="7134" w:type="dxa"/>
          </w:tcPr>
          <w:p w14:paraId="7C15A68F" w14:textId="77777777" w:rsidR="00A06849" w:rsidRPr="00A06849" w:rsidRDefault="00A06849" w:rsidP="0007708B">
            <w:pPr>
              <w:jc w:val="both"/>
            </w:pPr>
            <w:r w:rsidRPr="00A06849">
              <w:t>Pakiet Adobe Creative Cloud EDU i Corel Draw Graphics Suite EDU na 12 miesięcy.</w:t>
            </w:r>
          </w:p>
        </w:tc>
      </w:tr>
      <w:tr w:rsidR="00A06849" w:rsidRPr="00A06849" w14:paraId="6F6E5566" w14:textId="77777777" w:rsidTr="0007708B">
        <w:trPr>
          <w:trHeight w:val="1125"/>
        </w:trPr>
        <w:tc>
          <w:tcPr>
            <w:tcW w:w="2216" w:type="dxa"/>
          </w:tcPr>
          <w:p w14:paraId="550E7A92" w14:textId="77777777" w:rsidR="00A06849" w:rsidRPr="00A06849" w:rsidRDefault="00A06849" w:rsidP="0007708B">
            <w:r w:rsidRPr="00A06849">
              <w:t>Warunki gwarancyjne</w:t>
            </w:r>
          </w:p>
        </w:tc>
        <w:tc>
          <w:tcPr>
            <w:tcW w:w="7134" w:type="dxa"/>
          </w:tcPr>
          <w:p w14:paraId="27810E4E" w14:textId="77777777" w:rsidR="00A06849" w:rsidRPr="00A06849" w:rsidRDefault="00A06849" w:rsidP="0007708B">
            <w:pPr>
              <w:rPr>
                <w:bCs/>
              </w:rPr>
            </w:pPr>
            <w:r w:rsidRPr="00A06849">
              <w:rPr>
                <w:bCs/>
              </w:rPr>
              <w:t>Pięcioletnia gwarancja producenta świadczona na miejscu u klienta, Czas reakcji serwisu - do końca następnego dnia roboczego.</w:t>
            </w:r>
          </w:p>
          <w:p w14:paraId="1D0E82F5" w14:textId="77777777" w:rsidR="00A06849" w:rsidRPr="00A06849" w:rsidRDefault="00A06849" w:rsidP="0007708B">
            <w:pPr>
              <w:rPr>
                <w:bCs/>
              </w:rPr>
            </w:pPr>
          </w:p>
          <w:p w14:paraId="50C2A275" w14:textId="6A254631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Firma serwisująca musi posiadać ISO 9001:2008 na świadczenie usług serwisowych oraz posiadać autoryzacje producenta komputera</w:t>
            </w:r>
            <w:r>
              <w:rPr>
                <w:bCs/>
              </w:rPr>
              <w:t>.</w:t>
            </w:r>
          </w:p>
          <w:p w14:paraId="55DF37D9" w14:textId="147E2A44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 xml:space="preserve">Serwis urządzeń musi być realizowany przez Producenta lub Autoryzowanego Partnera Serwisowego Producenta. </w:t>
            </w:r>
          </w:p>
        </w:tc>
      </w:tr>
    </w:tbl>
    <w:p w14:paraId="4A614579" w14:textId="77777777" w:rsidR="00A06849" w:rsidRDefault="00A06849" w:rsidP="00A0684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w w:val="135"/>
          <w:sz w:val="18"/>
          <w:szCs w:val="18"/>
        </w:rPr>
      </w:pPr>
    </w:p>
    <w:p w14:paraId="342E11FE" w14:textId="32B73FB8" w:rsidR="00A06849" w:rsidRPr="00A06849" w:rsidRDefault="00A06849" w:rsidP="00A0684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w w:val="135"/>
          <w:sz w:val="18"/>
          <w:szCs w:val="18"/>
        </w:rPr>
      </w:pPr>
      <w:r>
        <w:rPr>
          <w:rFonts w:ascii="Times New Roman" w:eastAsia="Arial Unicode MS" w:hAnsi="Times New Roman" w:cs="Times New Roman"/>
          <w:b/>
          <w:w w:val="135"/>
          <w:sz w:val="18"/>
          <w:szCs w:val="18"/>
        </w:rPr>
        <w:t>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6"/>
        <w:gridCol w:w="7134"/>
      </w:tblGrid>
      <w:tr w:rsidR="00A06849" w:rsidRPr="00A06849" w14:paraId="6BA3B8AD" w14:textId="77777777" w:rsidTr="0007708B">
        <w:tc>
          <w:tcPr>
            <w:tcW w:w="2216" w:type="dxa"/>
            <w:shd w:val="clear" w:color="auto" w:fill="0D0D0D" w:themeFill="text1" w:themeFillTint="F2"/>
          </w:tcPr>
          <w:p w14:paraId="39651FBD" w14:textId="77777777" w:rsidR="00A06849" w:rsidRPr="00A06849" w:rsidRDefault="00A06849" w:rsidP="0007708B">
            <w:pPr>
              <w:jc w:val="center"/>
            </w:pPr>
            <w:r w:rsidRPr="00A06849">
              <w:t>Nazwa</w:t>
            </w:r>
          </w:p>
        </w:tc>
        <w:tc>
          <w:tcPr>
            <w:tcW w:w="7134" w:type="dxa"/>
            <w:shd w:val="clear" w:color="auto" w:fill="0D0D0D" w:themeFill="text1" w:themeFillTint="F2"/>
          </w:tcPr>
          <w:p w14:paraId="777F59C4" w14:textId="77777777" w:rsidR="00A06849" w:rsidRPr="00A06849" w:rsidRDefault="00A06849" w:rsidP="0007708B">
            <w:pPr>
              <w:jc w:val="center"/>
            </w:pPr>
            <w:r w:rsidRPr="00A06849">
              <w:t>Wymagane parametry techniczne</w:t>
            </w:r>
          </w:p>
        </w:tc>
      </w:tr>
      <w:tr w:rsidR="00A06849" w:rsidRPr="00A06849" w14:paraId="2309BD10" w14:textId="77777777" w:rsidTr="0007708B">
        <w:tc>
          <w:tcPr>
            <w:tcW w:w="2216" w:type="dxa"/>
          </w:tcPr>
          <w:p w14:paraId="02F0A416" w14:textId="77777777" w:rsidR="00A06849" w:rsidRPr="00A06849" w:rsidRDefault="00A06849" w:rsidP="0007708B">
            <w:r w:rsidRPr="00A06849">
              <w:t>Zastosowanie</w:t>
            </w:r>
          </w:p>
        </w:tc>
        <w:tc>
          <w:tcPr>
            <w:tcW w:w="7134" w:type="dxa"/>
          </w:tcPr>
          <w:p w14:paraId="64D38E5F" w14:textId="77777777" w:rsidR="00A06849" w:rsidRPr="00A06849" w:rsidRDefault="00A06849" w:rsidP="0007708B">
            <w:pPr>
              <w:jc w:val="both"/>
            </w:pPr>
            <w:r w:rsidRPr="00A06849">
              <w:t>Monitor do zastosowań biurowych i graficznych</w:t>
            </w:r>
          </w:p>
        </w:tc>
      </w:tr>
      <w:tr w:rsidR="00A06849" w:rsidRPr="00A06849" w14:paraId="781CC301" w14:textId="77777777" w:rsidTr="0007708B">
        <w:tc>
          <w:tcPr>
            <w:tcW w:w="2216" w:type="dxa"/>
          </w:tcPr>
          <w:p w14:paraId="47A6E488" w14:textId="77777777" w:rsidR="00A06849" w:rsidRPr="00A06849" w:rsidRDefault="00A06849" w:rsidP="0007708B">
            <w:r w:rsidRPr="00A06849">
              <w:t xml:space="preserve">Ilość </w:t>
            </w:r>
          </w:p>
        </w:tc>
        <w:tc>
          <w:tcPr>
            <w:tcW w:w="7134" w:type="dxa"/>
          </w:tcPr>
          <w:p w14:paraId="689A0773" w14:textId="77777777" w:rsidR="00A06849" w:rsidRPr="00A06849" w:rsidRDefault="00A06849" w:rsidP="0007708B">
            <w:pPr>
              <w:jc w:val="both"/>
            </w:pPr>
            <w:r w:rsidRPr="00A06849">
              <w:t>6 szt.</w:t>
            </w:r>
          </w:p>
        </w:tc>
      </w:tr>
      <w:tr w:rsidR="00A06849" w:rsidRPr="00A06849" w14:paraId="40487BA1" w14:textId="77777777" w:rsidTr="0007708B">
        <w:tc>
          <w:tcPr>
            <w:tcW w:w="2216" w:type="dxa"/>
          </w:tcPr>
          <w:p w14:paraId="027203B7" w14:textId="77777777" w:rsidR="00A06849" w:rsidRPr="00A06849" w:rsidRDefault="00A06849" w:rsidP="0007708B">
            <w:r w:rsidRPr="00A06849">
              <w:t>Przekątna Ekranu</w:t>
            </w:r>
          </w:p>
        </w:tc>
        <w:tc>
          <w:tcPr>
            <w:tcW w:w="7134" w:type="dxa"/>
          </w:tcPr>
          <w:p w14:paraId="6B052AD1" w14:textId="77777777" w:rsidR="00A06849" w:rsidRPr="00A06849" w:rsidRDefault="00A06849" w:rsidP="0007708B">
            <w:pPr>
              <w:jc w:val="both"/>
              <w:outlineLvl w:val="0"/>
            </w:pPr>
            <w:r w:rsidRPr="00A06849">
              <w:t>Min. 27”</w:t>
            </w:r>
          </w:p>
        </w:tc>
      </w:tr>
      <w:tr w:rsidR="00A06849" w:rsidRPr="00A06849" w14:paraId="64C1DC43" w14:textId="77777777" w:rsidTr="0007708B">
        <w:tc>
          <w:tcPr>
            <w:tcW w:w="2216" w:type="dxa"/>
          </w:tcPr>
          <w:p w14:paraId="37BBA907" w14:textId="77777777" w:rsidR="00A06849" w:rsidRPr="00A06849" w:rsidRDefault="00A06849" w:rsidP="0007708B">
            <w:r w:rsidRPr="00A06849">
              <w:t xml:space="preserve">Rozdzielczość ekranu </w:t>
            </w:r>
          </w:p>
        </w:tc>
        <w:tc>
          <w:tcPr>
            <w:tcW w:w="7134" w:type="dxa"/>
          </w:tcPr>
          <w:p w14:paraId="35504DB5" w14:textId="77777777" w:rsidR="00A06849" w:rsidRPr="00A06849" w:rsidRDefault="00A06849" w:rsidP="0007708B">
            <w:pPr>
              <w:jc w:val="both"/>
            </w:pPr>
            <w:r w:rsidRPr="00A06849">
              <w:t>Min. 3840 x 2160 przy 120Hz</w:t>
            </w:r>
          </w:p>
        </w:tc>
      </w:tr>
      <w:tr w:rsidR="00A06849" w:rsidRPr="00A06849" w14:paraId="130EB0B4" w14:textId="77777777" w:rsidTr="0007708B">
        <w:tc>
          <w:tcPr>
            <w:tcW w:w="2216" w:type="dxa"/>
          </w:tcPr>
          <w:p w14:paraId="7C2BE96D" w14:textId="77777777" w:rsidR="00A06849" w:rsidRPr="00A06849" w:rsidRDefault="00A06849" w:rsidP="0007708B">
            <w:pPr>
              <w:jc w:val="both"/>
            </w:pPr>
            <w:r w:rsidRPr="00A06849">
              <w:t>Inne wymagane cechy ekranu</w:t>
            </w:r>
          </w:p>
        </w:tc>
        <w:tc>
          <w:tcPr>
            <w:tcW w:w="7134" w:type="dxa"/>
          </w:tcPr>
          <w:p w14:paraId="3BA6FACD" w14:textId="77777777" w:rsidR="00A06849" w:rsidRPr="00A06849" w:rsidRDefault="00A06849" w:rsidP="0007708B">
            <w:pPr>
              <w:jc w:val="both"/>
            </w:pPr>
            <w:r w:rsidRPr="00A06849">
              <w:t>DCI-P3 99%, 100% (CIE1931) sRGB, BT.709 100%, Delta E &lt;1.5.</w:t>
            </w:r>
          </w:p>
          <w:p w14:paraId="0FF05C39" w14:textId="77777777" w:rsidR="00A06849" w:rsidRPr="00A06849" w:rsidRDefault="00A06849" w:rsidP="0007708B">
            <w:pPr>
              <w:jc w:val="both"/>
            </w:pPr>
            <w:r w:rsidRPr="00A06849">
              <w:t>Jasność 600cd/m2</w:t>
            </w:r>
          </w:p>
        </w:tc>
      </w:tr>
      <w:tr w:rsidR="00A06849" w:rsidRPr="00A06849" w14:paraId="42178829" w14:textId="77777777" w:rsidTr="0007708B">
        <w:tc>
          <w:tcPr>
            <w:tcW w:w="2216" w:type="dxa"/>
          </w:tcPr>
          <w:p w14:paraId="359DB37F" w14:textId="77777777" w:rsidR="00A06849" w:rsidRPr="00A06849" w:rsidRDefault="00A06849" w:rsidP="0007708B">
            <w:r w:rsidRPr="00A06849">
              <w:t>Technologia</w:t>
            </w:r>
          </w:p>
        </w:tc>
        <w:tc>
          <w:tcPr>
            <w:tcW w:w="7134" w:type="dxa"/>
          </w:tcPr>
          <w:p w14:paraId="7DFBDB43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IPS</w:t>
            </w:r>
          </w:p>
        </w:tc>
      </w:tr>
      <w:tr w:rsidR="00A06849" w:rsidRPr="00A06849" w14:paraId="13468E2B" w14:textId="77777777" w:rsidTr="0007708B">
        <w:tc>
          <w:tcPr>
            <w:tcW w:w="2216" w:type="dxa"/>
          </w:tcPr>
          <w:p w14:paraId="1BCF5940" w14:textId="77777777" w:rsidR="00A06849" w:rsidRPr="00A06849" w:rsidRDefault="00A06849" w:rsidP="0007708B">
            <w:r w:rsidRPr="00A06849">
              <w:t>Funkcjonalność</w:t>
            </w:r>
          </w:p>
        </w:tc>
        <w:tc>
          <w:tcPr>
            <w:tcW w:w="7134" w:type="dxa"/>
          </w:tcPr>
          <w:p w14:paraId="7C9FA33E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Regulacja wysokości min 150mm. PIVOT.</w:t>
            </w:r>
          </w:p>
        </w:tc>
      </w:tr>
      <w:tr w:rsidR="00A06849" w:rsidRPr="00A06849" w14:paraId="239060F3" w14:textId="77777777" w:rsidTr="0007708B">
        <w:tc>
          <w:tcPr>
            <w:tcW w:w="2216" w:type="dxa"/>
          </w:tcPr>
          <w:p w14:paraId="14C8B8DA" w14:textId="77777777" w:rsidR="00A06849" w:rsidRPr="00A06849" w:rsidRDefault="00A06849" w:rsidP="0007708B">
            <w:r w:rsidRPr="00A06849">
              <w:t>Interfejsy</w:t>
            </w:r>
          </w:p>
        </w:tc>
        <w:tc>
          <w:tcPr>
            <w:tcW w:w="7134" w:type="dxa"/>
          </w:tcPr>
          <w:p w14:paraId="736843A1" w14:textId="77777777" w:rsidR="00A06849" w:rsidRPr="00A06849" w:rsidRDefault="00A06849" w:rsidP="0007708B">
            <w:pPr>
              <w:jc w:val="both"/>
            </w:pPr>
            <w:r w:rsidRPr="00A06849">
              <w:t xml:space="preserve">1 port DisplayPort 1.4 z obsługą DSC </w:t>
            </w:r>
          </w:p>
          <w:p w14:paraId="01F77FC9" w14:textId="77777777" w:rsidR="00A06849" w:rsidRPr="00A06849" w:rsidRDefault="00A06849" w:rsidP="0007708B">
            <w:pPr>
              <w:jc w:val="both"/>
            </w:pPr>
            <w:r w:rsidRPr="00A06849">
              <w:t>1 wyjście portu DisplayPort 1.4</w:t>
            </w:r>
          </w:p>
          <w:p w14:paraId="0EEE0515" w14:textId="77777777" w:rsidR="00A06849" w:rsidRPr="00A06849" w:rsidRDefault="00A06849" w:rsidP="0007708B">
            <w:pPr>
              <w:jc w:val="both"/>
            </w:pPr>
            <w:r w:rsidRPr="00A06849">
              <w:t>1 port HDMI (obsługuje do UHD 3840 x 2160, 120 Hz, FRL, VRR zgodnie ze specyfikacją HDMI2.1)</w:t>
            </w:r>
          </w:p>
          <w:p w14:paraId="5C45BFE9" w14:textId="77777777" w:rsidR="00A06849" w:rsidRPr="00A06849" w:rsidRDefault="00A06849" w:rsidP="0007708B">
            <w:pPr>
              <w:jc w:val="both"/>
            </w:pPr>
            <w:r w:rsidRPr="00A06849">
              <w:t>1 port Thunderbolt 4 do wysyłania danych (DP1.4 (HDCP 2.2) z obsługą DSC, PD: Do 140 W EPR, przełączanie 2/4 linii)</w:t>
            </w:r>
          </w:p>
          <w:p w14:paraId="7AE030D9" w14:textId="77777777" w:rsidR="00A06849" w:rsidRPr="00A06849" w:rsidRDefault="00A06849" w:rsidP="0007708B">
            <w:pPr>
              <w:jc w:val="both"/>
            </w:pPr>
            <w:r w:rsidRPr="00A06849">
              <w:t xml:space="preserve">1 port Thunderbolt 4 do odbioru danych </w:t>
            </w:r>
          </w:p>
          <w:p w14:paraId="05BEE18F" w14:textId="77777777" w:rsidR="00A06849" w:rsidRPr="00A06849" w:rsidRDefault="00A06849" w:rsidP="0007708B">
            <w:pPr>
              <w:jc w:val="both"/>
            </w:pPr>
            <w:r w:rsidRPr="00A06849">
              <w:t>1 port USB-C (USB 10 Gb/s KVM) do wysyłania danych</w:t>
            </w:r>
          </w:p>
          <w:p w14:paraId="06DFCDA5" w14:textId="77777777" w:rsidR="00A06849" w:rsidRPr="00A06849" w:rsidRDefault="00A06849" w:rsidP="0007708B">
            <w:pPr>
              <w:jc w:val="both"/>
            </w:pPr>
            <w:r w:rsidRPr="00A06849">
              <w:t>1 analogowe wyjście liniowe audio 2.0 (jack 3,5 mm)</w:t>
            </w:r>
          </w:p>
          <w:p w14:paraId="52E0EA3D" w14:textId="77777777" w:rsidR="00A06849" w:rsidRPr="00A06849" w:rsidRDefault="00A06849" w:rsidP="0007708B">
            <w:pPr>
              <w:jc w:val="both"/>
            </w:pPr>
            <w:r w:rsidRPr="00A06849">
              <w:t>4 porty USB typu A 10 Gb/s</w:t>
            </w:r>
          </w:p>
          <w:p w14:paraId="198701F3" w14:textId="77777777" w:rsidR="00A06849" w:rsidRPr="00A06849" w:rsidRDefault="00A06849" w:rsidP="0007708B">
            <w:pPr>
              <w:jc w:val="both"/>
            </w:pPr>
            <w:r w:rsidRPr="00A06849">
              <w:t>1 port Ethernet RJ45, 2,5 GbE</w:t>
            </w:r>
          </w:p>
          <w:p w14:paraId="6B628E4F" w14:textId="77777777" w:rsidR="00A06849" w:rsidRPr="00A06849" w:rsidRDefault="00A06849" w:rsidP="0007708B">
            <w:pPr>
              <w:jc w:val="both"/>
            </w:pPr>
            <w:r w:rsidRPr="00A06849">
              <w:t>1 port USB typu A 10 Gb/s z BC 1.2</w:t>
            </w:r>
          </w:p>
          <w:p w14:paraId="3EFA4E08" w14:textId="77777777" w:rsidR="00A06849" w:rsidRPr="00A06849" w:rsidRDefault="00A06849" w:rsidP="0007708B">
            <w:pPr>
              <w:jc w:val="both"/>
            </w:pPr>
            <w:r w:rsidRPr="00A06849">
              <w:t>2 porty USB-C 10 Gb/s do odbioru danych</w:t>
            </w:r>
          </w:p>
        </w:tc>
      </w:tr>
      <w:tr w:rsidR="00A06849" w:rsidRPr="00A06849" w14:paraId="5D69DC8A" w14:textId="77777777" w:rsidTr="0007708B">
        <w:tc>
          <w:tcPr>
            <w:tcW w:w="2216" w:type="dxa"/>
          </w:tcPr>
          <w:p w14:paraId="74E40E29" w14:textId="77777777" w:rsidR="00A06849" w:rsidRPr="00A06849" w:rsidRDefault="00A06849" w:rsidP="0007708B">
            <w:r w:rsidRPr="00A06849">
              <w:t>Zasilanie</w:t>
            </w:r>
          </w:p>
        </w:tc>
        <w:tc>
          <w:tcPr>
            <w:tcW w:w="7134" w:type="dxa"/>
          </w:tcPr>
          <w:p w14:paraId="6C002A76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Wbudowany zasilacz</w:t>
            </w:r>
          </w:p>
        </w:tc>
      </w:tr>
      <w:tr w:rsidR="00A06849" w:rsidRPr="00A06849" w14:paraId="5E039348" w14:textId="77777777" w:rsidTr="0007708B">
        <w:tc>
          <w:tcPr>
            <w:tcW w:w="2216" w:type="dxa"/>
          </w:tcPr>
          <w:p w14:paraId="413E74B9" w14:textId="77777777" w:rsidR="00A06849" w:rsidRPr="00A06849" w:rsidRDefault="00A06849" w:rsidP="0007708B">
            <w:r w:rsidRPr="00A06849">
              <w:t>Inne wymagania</w:t>
            </w:r>
          </w:p>
        </w:tc>
        <w:tc>
          <w:tcPr>
            <w:tcW w:w="7134" w:type="dxa"/>
          </w:tcPr>
          <w:p w14:paraId="1410A7D7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 xml:space="preserve">Czujnik światła otoczenia </w:t>
            </w:r>
          </w:p>
        </w:tc>
      </w:tr>
      <w:tr w:rsidR="00A06849" w:rsidRPr="00A06849" w14:paraId="45F64910" w14:textId="77777777" w:rsidTr="0007708B">
        <w:tc>
          <w:tcPr>
            <w:tcW w:w="2216" w:type="dxa"/>
          </w:tcPr>
          <w:p w14:paraId="4A36297E" w14:textId="77777777" w:rsidR="00A06849" w:rsidRPr="00A06849" w:rsidRDefault="00A06849" w:rsidP="0007708B">
            <w:r w:rsidRPr="00A06849">
              <w:t>Certyfikaty</w:t>
            </w:r>
          </w:p>
        </w:tc>
        <w:tc>
          <w:tcPr>
            <w:tcW w:w="7134" w:type="dxa"/>
          </w:tcPr>
          <w:p w14:paraId="1AE295AD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ENERGY STAR 8.0</w:t>
            </w:r>
          </w:p>
          <w:p w14:paraId="0194CB98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Energy-related Products Directive Lot 5</w:t>
            </w:r>
          </w:p>
          <w:p w14:paraId="44532D1B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TCO Certified Edge</w:t>
            </w:r>
          </w:p>
        </w:tc>
      </w:tr>
      <w:tr w:rsidR="00A06849" w:rsidRPr="00A06849" w14:paraId="78D0E822" w14:textId="77777777" w:rsidTr="0007708B">
        <w:trPr>
          <w:trHeight w:val="1125"/>
        </w:trPr>
        <w:tc>
          <w:tcPr>
            <w:tcW w:w="2216" w:type="dxa"/>
          </w:tcPr>
          <w:p w14:paraId="145DD178" w14:textId="77777777" w:rsidR="00A06849" w:rsidRPr="00A06849" w:rsidRDefault="00A06849" w:rsidP="0007708B">
            <w:r w:rsidRPr="00A06849">
              <w:lastRenderedPageBreak/>
              <w:t>Warunki gwarancyjne</w:t>
            </w:r>
          </w:p>
        </w:tc>
        <w:tc>
          <w:tcPr>
            <w:tcW w:w="7134" w:type="dxa"/>
          </w:tcPr>
          <w:p w14:paraId="6E399639" w14:textId="77777777" w:rsidR="00A06849" w:rsidRPr="00A06849" w:rsidRDefault="00A06849" w:rsidP="0007708B">
            <w:pPr>
              <w:rPr>
                <w:bCs/>
              </w:rPr>
            </w:pPr>
            <w:r w:rsidRPr="00A06849">
              <w:rPr>
                <w:bCs/>
              </w:rPr>
              <w:t>Pięcioletnia gwarancja producenta świadczona na miejscu u klienta, Czas reakcji serwisu - do końca następnego dnia roboczego.</w:t>
            </w:r>
          </w:p>
          <w:p w14:paraId="3244FA4D" w14:textId="6E280C41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Firma serwisująca musi posiadać ISO 9001:2008 na świadczenie usług serwisowych oraz posiadać autoryzacje producenta komputera</w:t>
            </w:r>
            <w:r>
              <w:rPr>
                <w:bCs/>
              </w:rPr>
              <w:t>.</w:t>
            </w:r>
          </w:p>
          <w:p w14:paraId="1B431D8A" w14:textId="51D92618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Serwis urządzeń musi być realizowany przez Producenta lub Autoryzowanego Partnera Serwisowego Producenta</w:t>
            </w:r>
            <w:r>
              <w:rPr>
                <w:bCs/>
              </w:rPr>
              <w:t>.</w:t>
            </w:r>
          </w:p>
        </w:tc>
      </w:tr>
    </w:tbl>
    <w:p w14:paraId="00281C2F" w14:textId="77777777" w:rsidR="00A06849" w:rsidRDefault="00A06849" w:rsidP="00A0684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w w:val="135"/>
          <w:sz w:val="18"/>
          <w:szCs w:val="18"/>
        </w:rPr>
      </w:pPr>
    </w:p>
    <w:p w14:paraId="513B0C9C" w14:textId="2C404434" w:rsidR="00A06849" w:rsidRPr="00A06849" w:rsidRDefault="00A06849" w:rsidP="00A06849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w w:val="135"/>
          <w:sz w:val="18"/>
          <w:szCs w:val="18"/>
        </w:rPr>
      </w:pPr>
      <w:r>
        <w:rPr>
          <w:rFonts w:ascii="Times New Roman" w:eastAsia="Arial Unicode MS" w:hAnsi="Times New Roman" w:cs="Times New Roman"/>
          <w:b/>
          <w:w w:val="135"/>
          <w:sz w:val="18"/>
          <w:szCs w:val="18"/>
        </w:rPr>
        <w:t>4.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6"/>
        <w:gridCol w:w="7134"/>
      </w:tblGrid>
      <w:tr w:rsidR="00A06849" w:rsidRPr="00A06849" w14:paraId="0AA4778E" w14:textId="77777777" w:rsidTr="0007708B">
        <w:tc>
          <w:tcPr>
            <w:tcW w:w="2216" w:type="dxa"/>
            <w:shd w:val="clear" w:color="auto" w:fill="0D0D0D" w:themeFill="text1" w:themeFillTint="F2"/>
          </w:tcPr>
          <w:p w14:paraId="765A235E" w14:textId="77777777" w:rsidR="00A06849" w:rsidRPr="00A06849" w:rsidRDefault="00A06849" w:rsidP="0007708B">
            <w:pPr>
              <w:jc w:val="center"/>
            </w:pPr>
            <w:r w:rsidRPr="00A06849">
              <w:t>Nazwa</w:t>
            </w:r>
          </w:p>
        </w:tc>
        <w:tc>
          <w:tcPr>
            <w:tcW w:w="7134" w:type="dxa"/>
            <w:shd w:val="clear" w:color="auto" w:fill="0D0D0D" w:themeFill="text1" w:themeFillTint="F2"/>
          </w:tcPr>
          <w:p w14:paraId="7B0BB179" w14:textId="77777777" w:rsidR="00A06849" w:rsidRPr="00A06849" w:rsidRDefault="00A06849" w:rsidP="0007708B">
            <w:pPr>
              <w:jc w:val="center"/>
            </w:pPr>
            <w:r w:rsidRPr="00A06849">
              <w:t>Wymagane parametry techniczne</w:t>
            </w:r>
          </w:p>
        </w:tc>
      </w:tr>
      <w:tr w:rsidR="00A06849" w:rsidRPr="00A06849" w14:paraId="6CAFF000" w14:textId="77777777" w:rsidTr="0007708B">
        <w:tc>
          <w:tcPr>
            <w:tcW w:w="2216" w:type="dxa"/>
          </w:tcPr>
          <w:p w14:paraId="628B3B28" w14:textId="77777777" w:rsidR="00A06849" w:rsidRPr="00A06849" w:rsidRDefault="00A06849" w:rsidP="0007708B">
            <w:r w:rsidRPr="00A06849">
              <w:t>Zastosowanie</w:t>
            </w:r>
          </w:p>
        </w:tc>
        <w:tc>
          <w:tcPr>
            <w:tcW w:w="7134" w:type="dxa"/>
          </w:tcPr>
          <w:p w14:paraId="12694CB1" w14:textId="77777777" w:rsidR="00A06849" w:rsidRPr="00A06849" w:rsidRDefault="00A06849" w:rsidP="0007708B">
            <w:pPr>
              <w:jc w:val="both"/>
            </w:pPr>
            <w:r w:rsidRPr="00A06849">
              <w:t>Monitor do zastosowań biurowych i graficznych</w:t>
            </w:r>
          </w:p>
        </w:tc>
      </w:tr>
      <w:tr w:rsidR="00A06849" w:rsidRPr="00A06849" w14:paraId="5DFA8774" w14:textId="77777777" w:rsidTr="0007708B">
        <w:tc>
          <w:tcPr>
            <w:tcW w:w="2216" w:type="dxa"/>
          </w:tcPr>
          <w:p w14:paraId="349717B4" w14:textId="77777777" w:rsidR="00A06849" w:rsidRPr="00A06849" w:rsidRDefault="00A06849" w:rsidP="0007708B">
            <w:r w:rsidRPr="00A06849">
              <w:t xml:space="preserve">Ilość </w:t>
            </w:r>
          </w:p>
        </w:tc>
        <w:tc>
          <w:tcPr>
            <w:tcW w:w="7134" w:type="dxa"/>
          </w:tcPr>
          <w:p w14:paraId="237516DB" w14:textId="77777777" w:rsidR="00A06849" w:rsidRPr="00A06849" w:rsidRDefault="00A06849" w:rsidP="0007708B">
            <w:pPr>
              <w:jc w:val="both"/>
            </w:pPr>
            <w:r w:rsidRPr="00A06849">
              <w:t>4 szt.</w:t>
            </w:r>
          </w:p>
        </w:tc>
      </w:tr>
      <w:tr w:rsidR="00A06849" w:rsidRPr="00A06849" w14:paraId="11724EBE" w14:textId="77777777" w:rsidTr="0007708B">
        <w:tc>
          <w:tcPr>
            <w:tcW w:w="2216" w:type="dxa"/>
          </w:tcPr>
          <w:p w14:paraId="6F2B5A4F" w14:textId="77777777" w:rsidR="00A06849" w:rsidRPr="00A06849" w:rsidRDefault="00A06849" w:rsidP="0007708B">
            <w:r w:rsidRPr="00A06849">
              <w:t>Przekątna Ekranu</w:t>
            </w:r>
          </w:p>
        </w:tc>
        <w:tc>
          <w:tcPr>
            <w:tcW w:w="7134" w:type="dxa"/>
          </w:tcPr>
          <w:p w14:paraId="6D347B7D" w14:textId="77777777" w:rsidR="00A06849" w:rsidRPr="00A06849" w:rsidRDefault="00A06849" w:rsidP="0007708B">
            <w:pPr>
              <w:jc w:val="both"/>
              <w:outlineLvl w:val="0"/>
            </w:pPr>
            <w:r w:rsidRPr="00A06849">
              <w:t>Min. 34”</w:t>
            </w:r>
          </w:p>
        </w:tc>
      </w:tr>
      <w:tr w:rsidR="00A06849" w:rsidRPr="00A06849" w14:paraId="6F7CD720" w14:textId="77777777" w:rsidTr="0007708B">
        <w:tc>
          <w:tcPr>
            <w:tcW w:w="2216" w:type="dxa"/>
          </w:tcPr>
          <w:p w14:paraId="69438AE4" w14:textId="77777777" w:rsidR="00A06849" w:rsidRPr="00A06849" w:rsidRDefault="00A06849" w:rsidP="0007708B">
            <w:r w:rsidRPr="00A06849">
              <w:t xml:space="preserve">Rozdzielczość ekranu </w:t>
            </w:r>
          </w:p>
        </w:tc>
        <w:tc>
          <w:tcPr>
            <w:tcW w:w="7134" w:type="dxa"/>
          </w:tcPr>
          <w:p w14:paraId="5F342BB0" w14:textId="77777777" w:rsidR="00A06849" w:rsidRPr="00A06849" w:rsidRDefault="00A06849" w:rsidP="0007708B">
            <w:pPr>
              <w:jc w:val="both"/>
            </w:pPr>
            <w:r w:rsidRPr="00A06849">
              <w:t>Min. 3440 × 1440 przy 120Hz</w:t>
            </w:r>
          </w:p>
        </w:tc>
      </w:tr>
      <w:tr w:rsidR="00A06849" w:rsidRPr="00A06849" w14:paraId="689B094B" w14:textId="77777777" w:rsidTr="0007708B">
        <w:tc>
          <w:tcPr>
            <w:tcW w:w="2216" w:type="dxa"/>
          </w:tcPr>
          <w:p w14:paraId="2355DED0" w14:textId="77777777" w:rsidR="00A06849" w:rsidRPr="00A06849" w:rsidRDefault="00A06849" w:rsidP="0007708B">
            <w:pPr>
              <w:jc w:val="both"/>
            </w:pPr>
            <w:r w:rsidRPr="00A06849">
              <w:t>Inne wymagane cechy ekranu</w:t>
            </w:r>
          </w:p>
        </w:tc>
        <w:tc>
          <w:tcPr>
            <w:tcW w:w="7134" w:type="dxa"/>
          </w:tcPr>
          <w:p w14:paraId="30519287" w14:textId="77777777" w:rsidR="00A06849" w:rsidRPr="00A06849" w:rsidRDefault="00A06849" w:rsidP="0007708B">
            <w:pPr>
              <w:jc w:val="both"/>
            </w:pPr>
            <w:r w:rsidRPr="00A06849">
              <w:t>Zakrzywiony ekran.</w:t>
            </w:r>
          </w:p>
          <w:p w14:paraId="446F0B07" w14:textId="77777777" w:rsidR="00A06849" w:rsidRPr="00A06849" w:rsidRDefault="00A06849" w:rsidP="0007708B">
            <w:pPr>
              <w:jc w:val="both"/>
            </w:pPr>
            <w:r w:rsidRPr="00A06849">
              <w:t>DCI-P3 99%, sRGB 100%, BT.709 100%, Delta E &lt;2.</w:t>
            </w:r>
          </w:p>
          <w:p w14:paraId="7306D80B" w14:textId="77777777" w:rsidR="00A06849" w:rsidRPr="00A06849" w:rsidRDefault="00A06849" w:rsidP="0007708B">
            <w:pPr>
              <w:jc w:val="both"/>
            </w:pPr>
            <w:r w:rsidRPr="00A06849">
              <w:t>Jasność 300cd/m2</w:t>
            </w:r>
          </w:p>
        </w:tc>
      </w:tr>
      <w:tr w:rsidR="00A06849" w:rsidRPr="00A06849" w14:paraId="40AA4206" w14:textId="77777777" w:rsidTr="0007708B">
        <w:tc>
          <w:tcPr>
            <w:tcW w:w="2216" w:type="dxa"/>
          </w:tcPr>
          <w:p w14:paraId="1EC06049" w14:textId="77777777" w:rsidR="00A06849" w:rsidRPr="00A06849" w:rsidRDefault="00A06849" w:rsidP="0007708B">
            <w:r w:rsidRPr="00A06849">
              <w:t>Technologia</w:t>
            </w:r>
          </w:p>
        </w:tc>
        <w:tc>
          <w:tcPr>
            <w:tcW w:w="7134" w:type="dxa"/>
          </w:tcPr>
          <w:p w14:paraId="553A826C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IPS</w:t>
            </w:r>
          </w:p>
        </w:tc>
      </w:tr>
      <w:tr w:rsidR="00A06849" w:rsidRPr="00A06849" w14:paraId="1C640023" w14:textId="77777777" w:rsidTr="0007708B">
        <w:tc>
          <w:tcPr>
            <w:tcW w:w="2216" w:type="dxa"/>
          </w:tcPr>
          <w:p w14:paraId="5EB3C362" w14:textId="77777777" w:rsidR="00A06849" w:rsidRPr="00A06849" w:rsidRDefault="00A06849" w:rsidP="0007708B">
            <w:r w:rsidRPr="00A06849">
              <w:t>Funkcjonalność</w:t>
            </w:r>
          </w:p>
        </w:tc>
        <w:tc>
          <w:tcPr>
            <w:tcW w:w="7134" w:type="dxa"/>
          </w:tcPr>
          <w:p w14:paraId="315B7353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Regulacja wysokości min 150mm.</w:t>
            </w:r>
          </w:p>
        </w:tc>
      </w:tr>
      <w:tr w:rsidR="00A06849" w:rsidRPr="00A06849" w14:paraId="0D0ED9DF" w14:textId="77777777" w:rsidTr="0007708B">
        <w:tc>
          <w:tcPr>
            <w:tcW w:w="2216" w:type="dxa"/>
          </w:tcPr>
          <w:p w14:paraId="4365EF0B" w14:textId="77777777" w:rsidR="00A06849" w:rsidRPr="00A06849" w:rsidRDefault="00A06849" w:rsidP="0007708B">
            <w:r w:rsidRPr="00A06849">
              <w:t>Interfejsy</w:t>
            </w:r>
          </w:p>
        </w:tc>
        <w:tc>
          <w:tcPr>
            <w:tcW w:w="7134" w:type="dxa"/>
          </w:tcPr>
          <w:p w14:paraId="389058E8" w14:textId="77777777" w:rsidR="00A06849" w:rsidRPr="00A06849" w:rsidRDefault="00A06849" w:rsidP="0007708B">
            <w:pPr>
              <w:jc w:val="both"/>
            </w:pPr>
            <w:r w:rsidRPr="00A06849">
              <w:t xml:space="preserve">1 port HDMI (HDCP1.4 i 2.2) </w:t>
            </w:r>
          </w:p>
          <w:p w14:paraId="14AF82F1" w14:textId="77777777" w:rsidR="00A06849" w:rsidRPr="00A06849" w:rsidRDefault="00A06849" w:rsidP="0007708B">
            <w:pPr>
              <w:jc w:val="both"/>
            </w:pPr>
            <w:r w:rsidRPr="00A06849">
              <w:t>1 port DP 1.4 (HDCP 1.4 i 2.2) (</w:t>
            </w:r>
          </w:p>
          <w:p w14:paraId="2C3F160B" w14:textId="77777777" w:rsidR="00A06849" w:rsidRPr="00A06849" w:rsidRDefault="00A06849" w:rsidP="0007708B">
            <w:pPr>
              <w:jc w:val="both"/>
            </w:pPr>
            <w:r w:rsidRPr="00A06849">
              <w:t>1 port Thunderbolt™ 4 typu downstream (15 W) do połączenia łańcuchowego (wideo + dane)</w:t>
            </w:r>
          </w:p>
          <w:p w14:paraId="0B3D6A35" w14:textId="77777777" w:rsidR="00A06849" w:rsidRPr="00A06849" w:rsidRDefault="00A06849" w:rsidP="0007708B">
            <w:pPr>
              <w:jc w:val="both"/>
            </w:pPr>
            <w:r w:rsidRPr="00A06849">
              <w:t>1 port Thunderbolt™ 4 typu upstream (wideo + dane). Tryb alternatywny z portem DisplayPort 1.4 z zasilaniem do 90 W</w:t>
            </w:r>
          </w:p>
          <w:p w14:paraId="4E202E4C" w14:textId="77777777" w:rsidR="00A06849" w:rsidRPr="00A06849" w:rsidRDefault="00A06849" w:rsidP="0007708B">
            <w:pPr>
              <w:jc w:val="both"/>
            </w:pPr>
            <w:r w:rsidRPr="00A06849">
              <w:t>1 port USB Type-C typu upstream (tylko dane, USB SuperSpeed 10 Gb/s, USB 3.2 drugiej generacji)</w:t>
            </w:r>
          </w:p>
          <w:p w14:paraId="439CF88B" w14:textId="77777777" w:rsidR="00A06849" w:rsidRPr="00A06849" w:rsidRDefault="00A06849" w:rsidP="0007708B">
            <w:pPr>
              <w:jc w:val="both"/>
            </w:pPr>
            <w:r w:rsidRPr="00A06849">
              <w:t>4 porty USB Type-A typu downstream (USB SuperSpeed 10 Gb/s, USB 3.2 drugiej generacji)</w:t>
            </w:r>
          </w:p>
          <w:p w14:paraId="77F7CBA7" w14:textId="77777777" w:rsidR="00A06849" w:rsidRPr="00A06849" w:rsidRDefault="00A06849" w:rsidP="0007708B">
            <w:pPr>
              <w:jc w:val="both"/>
            </w:pPr>
            <w:r w:rsidRPr="00A06849">
              <w:t>1 port wyjścia liniowego audio</w:t>
            </w:r>
          </w:p>
          <w:p w14:paraId="784CB9BB" w14:textId="77777777" w:rsidR="00A06849" w:rsidRPr="00A06849" w:rsidRDefault="00A06849" w:rsidP="0007708B">
            <w:pPr>
              <w:jc w:val="both"/>
            </w:pPr>
            <w:r w:rsidRPr="00A06849">
              <w:t>1 port RJ-45 (2,5 GbE)</w:t>
            </w:r>
          </w:p>
          <w:p w14:paraId="327E22B6" w14:textId="77777777" w:rsidR="00A06849" w:rsidRPr="00A06849" w:rsidRDefault="00A06849" w:rsidP="0007708B">
            <w:pPr>
              <w:jc w:val="both"/>
            </w:pPr>
            <w:r w:rsidRPr="00A06849">
              <w:t>1 port USB Type-A typu downstream (USB SuperSpeed 10 Gb/s, USB 3.2 drugiej generacji) z funkcją ładowania zasilania BC1.2</w:t>
            </w:r>
          </w:p>
          <w:p w14:paraId="2C0669A0" w14:textId="77777777" w:rsidR="00A06849" w:rsidRPr="00A06849" w:rsidRDefault="00A06849" w:rsidP="0007708B">
            <w:pPr>
              <w:jc w:val="both"/>
            </w:pPr>
            <w:r w:rsidRPr="00A06849">
              <w:t>2 porty USB Type-C typu downstream (USB SuperSpeed 10 Gb/s, USB 3.2 drugiej generacji) z funkcją ładowania zasilania (15 W)</w:t>
            </w:r>
          </w:p>
        </w:tc>
      </w:tr>
      <w:tr w:rsidR="00A06849" w:rsidRPr="00A06849" w14:paraId="38D80C47" w14:textId="77777777" w:rsidTr="0007708B">
        <w:tc>
          <w:tcPr>
            <w:tcW w:w="2216" w:type="dxa"/>
          </w:tcPr>
          <w:p w14:paraId="0DC90313" w14:textId="77777777" w:rsidR="00A06849" w:rsidRPr="00A06849" w:rsidRDefault="00A06849" w:rsidP="0007708B">
            <w:r w:rsidRPr="00A06849">
              <w:t>Zasilanie</w:t>
            </w:r>
          </w:p>
        </w:tc>
        <w:tc>
          <w:tcPr>
            <w:tcW w:w="7134" w:type="dxa"/>
          </w:tcPr>
          <w:p w14:paraId="7387B92E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Wbudowany zasilacz.</w:t>
            </w:r>
          </w:p>
        </w:tc>
      </w:tr>
      <w:tr w:rsidR="00A06849" w:rsidRPr="00A06849" w14:paraId="3087F229" w14:textId="77777777" w:rsidTr="0007708B">
        <w:tc>
          <w:tcPr>
            <w:tcW w:w="2216" w:type="dxa"/>
          </w:tcPr>
          <w:p w14:paraId="535BCF4B" w14:textId="77777777" w:rsidR="00A06849" w:rsidRPr="00A06849" w:rsidRDefault="00A06849" w:rsidP="0007708B">
            <w:r w:rsidRPr="00A06849">
              <w:t>Inne wymagania</w:t>
            </w:r>
          </w:p>
        </w:tc>
        <w:tc>
          <w:tcPr>
            <w:tcW w:w="7134" w:type="dxa"/>
          </w:tcPr>
          <w:p w14:paraId="042C3F60" w14:textId="77777777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Wbudowane głośniki 2x min. 5W.</w:t>
            </w:r>
          </w:p>
        </w:tc>
      </w:tr>
      <w:tr w:rsidR="00A06849" w:rsidRPr="00A06849" w14:paraId="552ECE4E" w14:textId="77777777" w:rsidTr="0007708B">
        <w:trPr>
          <w:trHeight w:val="1125"/>
        </w:trPr>
        <w:tc>
          <w:tcPr>
            <w:tcW w:w="2216" w:type="dxa"/>
          </w:tcPr>
          <w:p w14:paraId="6A61CFC8" w14:textId="77777777" w:rsidR="00A06849" w:rsidRPr="00A06849" w:rsidRDefault="00A06849" w:rsidP="0007708B">
            <w:r w:rsidRPr="00A06849">
              <w:t>Warunki gwarancyjne</w:t>
            </w:r>
          </w:p>
        </w:tc>
        <w:tc>
          <w:tcPr>
            <w:tcW w:w="7134" w:type="dxa"/>
          </w:tcPr>
          <w:p w14:paraId="456D1109" w14:textId="77777777" w:rsidR="00A06849" w:rsidRPr="00A06849" w:rsidRDefault="00A06849" w:rsidP="0007708B">
            <w:pPr>
              <w:rPr>
                <w:bCs/>
              </w:rPr>
            </w:pPr>
            <w:r w:rsidRPr="00A06849">
              <w:rPr>
                <w:bCs/>
              </w:rPr>
              <w:t>Pięcioletnia gwarancja producenta świadczona na miejscu u klienta, Czas reakcji serwisu - do końca następnego dnia roboczego.</w:t>
            </w:r>
          </w:p>
          <w:p w14:paraId="043356E5" w14:textId="69B628A3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Firma serwisująca musi posiadać ISO 9001:2008 na świadczenie usług serwisowych oraz posiadać autoryzacje producenta komputera</w:t>
            </w:r>
            <w:r>
              <w:rPr>
                <w:bCs/>
              </w:rPr>
              <w:t>.</w:t>
            </w:r>
          </w:p>
          <w:p w14:paraId="409953C0" w14:textId="55C4E5D5" w:rsidR="00A06849" w:rsidRPr="00A06849" w:rsidRDefault="00A06849" w:rsidP="0007708B">
            <w:pPr>
              <w:jc w:val="both"/>
              <w:rPr>
                <w:bCs/>
              </w:rPr>
            </w:pPr>
            <w:r w:rsidRPr="00A06849">
              <w:rPr>
                <w:bCs/>
              </w:rPr>
              <w:t>Serwis urządzeń musi być realizowany przez Producenta lub Autoryzowanego Partnera Serwisowego Producenta</w:t>
            </w:r>
            <w:r>
              <w:rPr>
                <w:bCs/>
              </w:rPr>
              <w:t>.</w:t>
            </w:r>
          </w:p>
        </w:tc>
      </w:tr>
    </w:tbl>
    <w:p w14:paraId="2625F6D3" w14:textId="77777777" w:rsidR="00A06849" w:rsidRPr="00A06849" w:rsidRDefault="00A06849" w:rsidP="00A06849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b/>
          <w:w w:val="135"/>
          <w:sz w:val="18"/>
          <w:szCs w:val="18"/>
        </w:rPr>
      </w:pPr>
    </w:p>
    <w:p w14:paraId="37675B2D" w14:textId="77777777" w:rsidR="004B7A34" w:rsidRPr="00A06849" w:rsidRDefault="004B7A34" w:rsidP="00890CAA">
      <w:pPr>
        <w:tabs>
          <w:tab w:val="left" w:pos="1005"/>
        </w:tabs>
        <w:rPr>
          <w:rFonts w:ascii="Times New Roman" w:eastAsia="Arial Unicode MS" w:hAnsi="Times New Roman" w:cs="Times New Roman"/>
          <w:sz w:val="20"/>
          <w:szCs w:val="20"/>
        </w:rPr>
      </w:pPr>
    </w:p>
    <w:sectPr w:rsidR="004B7A34" w:rsidRPr="00A06849" w:rsidSect="00CF3996">
      <w:headerReference w:type="default" r:id="rId11"/>
      <w:footerReference w:type="default" r:id="rId12"/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F14D8" w14:textId="77777777" w:rsidR="004B534D" w:rsidRDefault="004B534D" w:rsidP="009F6A03">
      <w:pPr>
        <w:spacing w:after="0" w:line="240" w:lineRule="auto"/>
      </w:pPr>
      <w:r>
        <w:separator/>
      </w:r>
    </w:p>
  </w:endnote>
  <w:endnote w:type="continuationSeparator" w:id="0">
    <w:p w14:paraId="2BB549C5" w14:textId="77777777" w:rsidR="004B534D" w:rsidRDefault="004B534D" w:rsidP="009F6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altName w:val="MS Mincho"/>
    <w:charset w:val="00"/>
    <w:family w:val="roman"/>
    <w:pitch w:val="default"/>
  </w:font>
  <w:font w:name="Droid Sans Fallback">
    <w:altName w:val="Arial Unicode MS"/>
    <w:charset w:val="80"/>
    <w:family w:val="auto"/>
    <w:pitch w:val="variable"/>
  </w:font>
  <w:font w:name="FreeSans">
    <w:altName w:val="MS Gothic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imbus Roman No9 L">
    <w:altName w:val="Times New Roman"/>
    <w:charset w:val="01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urce Han Sans CN Regular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 Neue">
    <w:altName w:val="Arial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14501" w14:textId="5D53E2E7" w:rsidR="005371BB" w:rsidRDefault="005371BB">
    <w:pPr>
      <w:pStyle w:val="Stopka"/>
    </w:pPr>
  </w:p>
  <w:p w14:paraId="7415F12A" w14:textId="5D8EDEE0" w:rsidR="005371BB" w:rsidRPr="00700039" w:rsidRDefault="005371BB">
    <w:pPr>
      <w:pStyle w:val="Stopka"/>
      <w:rPr>
        <w:sz w:val="16"/>
        <w:szCs w:val="16"/>
      </w:rPr>
    </w:pPr>
    <w:r>
      <w:rPr>
        <w:sz w:val="16"/>
        <w:szCs w:val="16"/>
      </w:rPr>
      <w:t>DWI.WZP.2025.012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5783F" w14:textId="77777777" w:rsidR="004B534D" w:rsidRDefault="004B534D" w:rsidP="009F6A03">
      <w:pPr>
        <w:spacing w:after="0" w:line="240" w:lineRule="auto"/>
      </w:pPr>
      <w:r>
        <w:separator/>
      </w:r>
    </w:p>
  </w:footnote>
  <w:footnote w:type="continuationSeparator" w:id="0">
    <w:p w14:paraId="2F5DE539" w14:textId="77777777" w:rsidR="004B534D" w:rsidRDefault="004B534D" w:rsidP="009F6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E2B29" w14:textId="77777777" w:rsidR="00A06849" w:rsidRPr="00A06849" w:rsidRDefault="00A06849" w:rsidP="00A06849">
    <w:pPr>
      <w:spacing w:after="0" w:line="240" w:lineRule="auto"/>
      <w:jc w:val="center"/>
      <w:rPr>
        <w:rFonts w:cs="Calibri"/>
        <w:i/>
        <w:iCs/>
        <w:sz w:val="20"/>
        <w:szCs w:val="20"/>
      </w:rPr>
    </w:pPr>
    <w:r w:rsidRPr="00A06849">
      <w:rPr>
        <w:noProof/>
      </w:rPr>
      <w:drawing>
        <wp:inline distT="0" distB="0" distL="0" distR="0" wp14:anchorId="655B2125" wp14:editId="741375FC">
          <wp:extent cx="5787390" cy="742315"/>
          <wp:effectExtent l="0" t="0" r="0" b="0"/>
          <wp:docPr id="1086774990" name="Obraz 1" descr="Zestawienie znaków wskazujące na dofinansowanie z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znaków wskazujące na dofinansowanie z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739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06849">
      <w:rPr>
        <w:rFonts w:cs="Calibri"/>
        <w:i/>
        <w:iCs/>
        <w:sz w:val="20"/>
        <w:szCs w:val="20"/>
      </w:rPr>
      <w:t>Cyfrowa Infrastruktura Badawcza dla Humanistyki i Nauk o Sztuce DARIAH-PL w ramach Inwestycji: A2.4.1 Inwestycje w rozbudowę potencjału badawczego w ramach Krajowego Planu Odbudowy i Zwiększania Odporności. Umowa o dofinansowanie KPOD.01.18-IW.03-0013/23</w:t>
    </w:r>
  </w:p>
  <w:p w14:paraId="6BDAABAB" w14:textId="77777777" w:rsidR="00A06849" w:rsidRPr="00A06849" w:rsidRDefault="00A06849" w:rsidP="00A06849">
    <w:pPr>
      <w:spacing w:after="0" w:line="240" w:lineRule="auto"/>
      <w:jc w:val="center"/>
      <w:rPr>
        <w:szCs w:val="24"/>
      </w:rPr>
    </w:pPr>
  </w:p>
  <w:p w14:paraId="16471C19" w14:textId="5140B831" w:rsidR="005371BB" w:rsidRPr="00A06849" w:rsidRDefault="00A06849" w:rsidP="00A06849">
    <w:pPr>
      <w:pStyle w:val="Nagwek"/>
      <w:ind w:hanging="1140"/>
      <w:jc w:val="center"/>
    </w:pPr>
    <w:r w:rsidRPr="00A06849">
      <w:rPr>
        <w:noProof/>
      </w:rPr>
      <w:drawing>
        <wp:inline distT="0" distB="0" distL="0" distR="0" wp14:anchorId="29A233D1" wp14:editId="4EAAA8B9">
          <wp:extent cx="2629535" cy="898936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43225" cy="90361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0577CA7" w14:textId="27BB696B" w:rsidR="005371BB" w:rsidRPr="00A06849" w:rsidRDefault="00000000" w:rsidP="009716AF">
    <w:pPr>
      <w:pStyle w:val="Nagwek"/>
      <w:jc w:val="right"/>
    </w:pPr>
    <w:sdt>
      <w:sdtPr>
        <w:alias w:val="Tytuł"/>
        <w:tag w:val=""/>
        <w:id w:val="664756013"/>
        <w:placeholder>
          <w:docPart w:val="0F7916CBF4164566840F44531EC9505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5371BB" w:rsidRPr="00A06849">
          <w:t>Załącznik nr 2</w:t>
        </w:r>
        <w:r w:rsidR="00A06849" w:rsidRPr="00A06849">
          <w:t xml:space="preserve"> do SWZ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800000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800000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800000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single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851F94"/>
    <w:multiLevelType w:val="multilevel"/>
    <w:tmpl w:val="56F08C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08107AFE"/>
    <w:multiLevelType w:val="multilevel"/>
    <w:tmpl w:val="6206E1DC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7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08E9093D"/>
    <w:multiLevelType w:val="multilevel"/>
    <w:tmpl w:val="45F666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09540373"/>
    <w:multiLevelType w:val="multilevel"/>
    <w:tmpl w:val="1248C7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0AB56F31"/>
    <w:multiLevelType w:val="multilevel"/>
    <w:tmpl w:val="125838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AF473B8"/>
    <w:multiLevelType w:val="multilevel"/>
    <w:tmpl w:val="59847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B492CE6"/>
    <w:multiLevelType w:val="multilevel"/>
    <w:tmpl w:val="83FCDD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0E26000B"/>
    <w:multiLevelType w:val="multilevel"/>
    <w:tmpl w:val="C8C021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0E977A7B"/>
    <w:multiLevelType w:val="multilevel"/>
    <w:tmpl w:val="313E97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11511B3"/>
    <w:multiLevelType w:val="multilevel"/>
    <w:tmpl w:val="5D1C7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1D26135"/>
    <w:multiLevelType w:val="multilevel"/>
    <w:tmpl w:val="E4704F40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51F0968"/>
    <w:multiLevelType w:val="multilevel"/>
    <w:tmpl w:val="06C2A7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17EA2D63"/>
    <w:multiLevelType w:val="multilevel"/>
    <w:tmpl w:val="C5EC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85C36EF"/>
    <w:multiLevelType w:val="multilevel"/>
    <w:tmpl w:val="656071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194A4F1C"/>
    <w:multiLevelType w:val="multilevel"/>
    <w:tmpl w:val="668206F4"/>
    <w:styleLink w:val="WW8Num6"/>
    <w:lvl w:ilvl="0">
      <w:numFmt w:val="bullet"/>
      <w:lvlText w:val=""/>
      <w:lvlJc w:val="left"/>
      <w:pPr>
        <w:ind w:left="360" w:hanging="36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1ABD6A2D"/>
    <w:multiLevelType w:val="multilevel"/>
    <w:tmpl w:val="28F24D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1C5C2428"/>
    <w:multiLevelType w:val="multilevel"/>
    <w:tmpl w:val="87903AF4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FEF507F"/>
    <w:multiLevelType w:val="multilevel"/>
    <w:tmpl w:val="972E25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22030933"/>
    <w:multiLevelType w:val="multilevel"/>
    <w:tmpl w:val="0FF47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4614789"/>
    <w:multiLevelType w:val="hybridMultilevel"/>
    <w:tmpl w:val="C020061A"/>
    <w:lvl w:ilvl="0" w:tplc="4458638A">
      <w:start w:val="1"/>
      <w:numFmt w:val="decimal"/>
      <w:pStyle w:val="NUMERUJ"/>
      <w:lvlText w:val="%1."/>
      <w:lvlJc w:val="right"/>
      <w:pPr>
        <w:ind w:left="720" w:hanging="493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B0945F9"/>
    <w:multiLevelType w:val="multilevel"/>
    <w:tmpl w:val="47FE3632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2D1C39CD"/>
    <w:multiLevelType w:val="multilevel"/>
    <w:tmpl w:val="4DAC0D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2F824822"/>
    <w:multiLevelType w:val="multilevel"/>
    <w:tmpl w:val="EE3AE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0235960"/>
    <w:multiLevelType w:val="multilevel"/>
    <w:tmpl w:val="19DA2A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312108C5"/>
    <w:multiLevelType w:val="multilevel"/>
    <w:tmpl w:val="3830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31B4986"/>
    <w:multiLevelType w:val="multilevel"/>
    <w:tmpl w:val="BC6E5D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34BC58B0"/>
    <w:multiLevelType w:val="hybridMultilevel"/>
    <w:tmpl w:val="62C22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745154"/>
    <w:multiLevelType w:val="multilevel"/>
    <w:tmpl w:val="AE7431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35BF1510"/>
    <w:multiLevelType w:val="multilevel"/>
    <w:tmpl w:val="85301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5C74400"/>
    <w:multiLevelType w:val="multilevel"/>
    <w:tmpl w:val="E79A8E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39036C1B"/>
    <w:multiLevelType w:val="multilevel"/>
    <w:tmpl w:val="1B18B5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39065287"/>
    <w:multiLevelType w:val="hybridMultilevel"/>
    <w:tmpl w:val="AA889B84"/>
    <w:styleLink w:val="Zaimportowanystyl1"/>
    <w:lvl w:ilvl="0" w:tplc="AD4E0D2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22ECA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7CC63E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080DF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56446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9CAF60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CE69C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E0E8E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3C3DA4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A504116"/>
    <w:multiLevelType w:val="multilevel"/>
    <w:tmpl w:val="60728566"/>
    <w:styleLink w:val="WWNum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3F8C3044"/>
    <w:multiLevelType w:val="multilevel"/>
    <w:tmpl w:val="A68C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0F831EC"/>
    <w:multiLevelType w:val="multilevel"/>
    <w:tmpl w:val="AB067A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458A022A"/>
    <w:multiLevelType w:val="multilevel"/>
    <w:tmpl w:val="754680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4A32300C"/>
    <w:multiLevelType w:val="multilevel"/>
    <w:tmpl w:val="D85AA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D230A49"/>
    <w:multiLevelType w:val="multilevel"/>
    <w:tmpl w:val="7B2EFF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4D364BF0"/>
    <w:multiLevelType w:val="multilevel"/>
    <w:tmpl w:val="E14E0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08C5A21"/>
    <w:multiLevelType w:val="multilevel"/>
    <w:tmpl w:val="D5A81D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53924BEB"/>
    <w:multiLevelType w:val="hybridMultilevel"/>
    <w:tmpl w:val="2FEAA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970EEC"/>
    <w:multiLevelType w:val="multilevel"/>
    <w:tmpl w:val="613A59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56123870"/>
    <w:multiLevelType w:val="multilevel"/>
    <w:tmpl w:val="BAE21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9" w15:restartNumberingAfterBreak="0">
    <w:nsid w:val="5B0354CD"/>
    <w:multiLevelType w:val="multilevel"/>
    <w:tmpl w:val="F6FE2D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0" w15:restartNumberingAfterBreak="0">
    <w:nsid w:val="5BC97553"/>
    <w:multiLevelType w:val="multilevel"/>
    <w:tmpl w:val="6BD07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C35387E"/>
    <w:multiLevelType w:val="hybridMultilevel"/>
    <w:tmpl w:val="D14AB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3327E5"/>
    <w:multiLevelType w:val="hybridMultilevel"/>
    <w:tmpl w:val="80E8E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E6055A6"/>
    <w:multiLevelType w:val="multilevel"/>
    <w:tmpl w:val="FE6280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4" w15:restartNumberingAfterBreak="0">
    <w:nsid w:val="5F6164AA"/>
    <w:multiLevelType w:val="multilevel"/>
    <w:tmpl w:val="2C0651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5" w15:restartNumberingAfterBreak="0">
    <w:nsid w:val="60BA7DDC"/>
    <w:multiLevelType w:val="multilevel"/>
    <w:tmpl w:val="58089A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6" w15:restartNumberingAfterBreak="0">
    <w:nsid w:val="60E57B1F"/>
    <w:multiLevelType w:val="multilevel"/>
    <w:tmpl w:val="3850AB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7" w15:restartNumberingAfterBreak="0">
    <w:nsid w:val="614145F3"/>
    <w:multiLevelType w:val="multilevel"/>
    <w:tmpl w:val="95C4F7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8" w15:restartNumberingAfterBreak="0">
    <w:nsid w:val="64014507"/>
    <w:multiLevelType w:val="singleLevel"/>
    <w:tmpl w:val="AABC90AA"/>
    <w:name w:val="Bullet 1"/>
    <w:lvl w:ilvl="0">
      <w:numFmt w:val="bullet"/>
      <w:lvlText w:val=""/>
      <w:lvlJc w:val="left"/>
      <w:pPr>
        <w:tabs>
          <w:tab w:val="num" w:pos="283"/>
        </w:tabs>
        <w:ind w:left="283" w:hanging="283"/>
      </w:pPr>
      <w:rPr>
        <w:rFonts w:ascii="Wingdings" w:eastAsia="Wingdings" w:hAnsi="Wingdings" w:cs="Wingdings"/>
      </w:rPr>
    </w:lvl>
  </w:abstractNum>
  <w:abstractNum w:abstractNumId="59" w15:restartNumberingAfterBreak="0">
    <w:nsid w:val="68606A75"/>
    <w:multiLevelType w:val="multilevel"/>
    <w:tmpl w:val="8D72C6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0" w15:restartNumberingAfterBreak="0">
    <w:nsid w:val="6A481E46"/>
    <w:multiLevelType w:val="multilevel"/>
    <w:tmpl w:val="2AF683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1" w15:restartNumberingAfterBreak="0">
    <w:nsid w:val="6D4652D0"/>
    <w:multiLevelType w:val="hybridMultilevel"/>
    <w:tmpl w:val="73DEA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114574"/>
    <w:multiLevelType w:val="multilevel"/>
    <w:tmpl w:val="880498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3" w15:restartNumberingAfterBreak="0">
    <w:nsid w:val="6F4E59BF"/>
    <w:multiLevelType w:val="multilevel"/>
    <w:tmpl w:val="940610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4" w15:restartNumberingAfterBreak="0">
    <w:nsid w:val="6FC53A10"/>
    <w:multiLevelType w:val="multilevel"/>
    <w:tmpl w:val="8724D2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5" w15:restartNumberingAfterBreak="0">
    <w:nsid w:val="70345B3A"/>
    <w:multiLevelType w:val="multilevel"/>
    <w:tmpl w:val="0CA42A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728B0729"/>
    <w:multiLevelType w:val="hybridMultilevel"/>
    <w:tmpl w:val="C59C9850"/>
    <w:styleLink w:val="Zaimportowanystyl2"/>
    <w:lvl w:ilvl="0" w:tplc="C75A8052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8E8F28">
      <w:start w:val="1"/>
      <w:numFmt w:val="bullet"/>
      <w:lvlText w:val="o"/>
      <w:lvlJc w:val="left"/>
      <w:pPr>
        <w:ind w:left="144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8E073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C6E45E">
      <w:start w:val="1"/>
      <w:numFmt w:val="bullet"/>
      <w:lvlText w:val="•"/>
      <w:lvlJc w:val="left"/>
      <w:pPr>
        <w:ind w:left="288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7A2400">
      <w:start w:val="1"/>
      <w:numFmt w:val="bullet"/>
      <w:lvlText w:val="o"/>
      <w:lvlJc w:val="left"/>
      <w:pPr>
        <w:ind w:left="360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96B0C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305E42">
      <w:start w:val="1"/>
      <w:numFmt w:val="bullet"/>
      <w:lvlText w:val="•"/>
      <w:lvlJc w:val="left"/>
      <w:pPr>
        <w:ind w:left="504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8A475C">
      <w:start w:val="1"/>
      <w:numFmt w:val="bullet"/>
      <w:lvlText w:val="o"/>
      <w:lvlJc w:val="left"/>
      <w:pPr>
        <w:ind w:left="5760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AE027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72DD69FF"/>
    <w:multiLevelType w:val="multilevel"/>
    <w:tmpl w:val="704A5DF6"/>
    <w:styleLink w:val="WW8Num5"/>
    <w:lvl w:ilvl="0">
      <w:numFmt w:val="bullet"/>
      <w:lvlText w:val=""/>
      <w:lvlJc w:val="left"/>
      <w:pPr>
        <w:ind w:left="1080" w:hanging="360"/>
      </w:pPr>
      <w:rPr>
        <w:rFonts w:ascii="Wingdings" w:hAnsi="Wingdings" w:cs="Wingdings"/>
        <w:color w:val="00000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74BB69D2"/>
    <w:multiLevelType w:val="multilevel"/>
    <w:tmpl w:val="E9AC31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9" w15:restartNumberingAfterBreak="0">
    <w:nsid w:val="76212178"/>
    <w:multiLevelType w:val="multilevel"/>
    <w:tmpl w:val="43D6D4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0" w15:restartNumberingAfterBreak="0">
    <w:nsid w:val="79463ABC"/>
    <w:multiLevelType w:val="multilevel"/>
    <w:tmpl w:val="01BCCD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1" w15:restartNumberingAfterBreak="0">
    <w:nsid w:val="7D4817FE"/>
    <w:multiLevelType w:val="multilevel"/>
    <w:tmpl w:val="39CCB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DF33872"/>
    <w:multiLevelType w:val="hybridMultilevel"/>
    <w:tmpl w:val="5BDA5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2372415">
    <w:abstractNumId w:val="7"/>
  </w:num>
  <w:num w:numId="2" w16cid:durableId="1932078276">
    <w:abstractNumId w:val="25"/>
    <w:lvlOverride w:ilvl="0">
      <w:startOverride w:val="1"/>
    </w:lvlOverride>
  </w:num>
  <w:num w:numId="3" w16cid:durableId="657728448">
    <w:abstractNumId w:val="37"/>
  </w:num>
  <w:num w:numId="4" w16cid:durableId="537006454">
    <w:abstractNumId w:val="66"/>
  </w:num>
  <w:num w:numId="5" w16cid:durableId="1754693577">
    <w:abstractNumId w:val="20"/>
  </w:num>
  <w:num w:numId="6" w16cid:durableId="615256587">
    <w:abstractNumId w:val="67"/>
  </w:num>
  <w:num w:numId="7" w16cid:durableId="1642495312">
    <w:abstractNumId w:val="16"/>
  </w:num>
  <w:num w:numId="8" w16cid:durableId="1937588360">
    <w:abstractNumId w:val="26"/>
  </w:num>
  <w:num w:numId="9" w16cid:durableId="68426698">
    <w:abstractNumId w:val="38"/>
  </w:num>
  <w:num w:numId="10" w16cid:durableId="1658150193">
    <w:abstractNumId w:val="6"/>
  </w:num>
  <w:num w:numId="11" w16cid:durableId="446972449">
    <w:abstractNumId w:val="22"/>
  </w:num>
  <w:num w:numId="12" w16cid:durableId="1708792658">
    <w:abstractNumId w:val="47"/>
  </w:num>
  <w:num w:numId="13" w16cid:durableId="1249726593">
    <w:abstractNumId w:val="68"/>
  </w:num>
  <w:num w:numId="14" w16cid:durableId="46759747">
    <w:abstractNumId w:val="27"/>
  </w:num>
  <w:num w:numId="15" w16cid:durableId="1555971153">
    <w:abstractNumId w:val="8"/>
  </w:num>
  <w:num w:numId="16" w16cid:durableId="1673683523">
    <w:abstractNumId w:val="41"/>
  </w:num>
  <w:num w:numId="17" w16cid:durableId="420680606">
    <w:abstractNumId w:val="31"/>
  </w:num>
  <w:num w:numId="18" w16cid:durableId="817454367">
    <w:abstractNumId w:val="17"/>
  </w:num>
  <w:num w:numId="19" w16cid:durableId="973218100">
    <w:abstractNumId w:val="53"/>
  </w:num>
  <w:num w:numId="20" w16cid:durableId="1369453932">
    <w:abstractNumId w:val="45"/>
  </w:num>
  <w:num w:numId="21" w16cid:durableId="2114745631">
    <w:abstractNumId w:val="35"/>
  </w:num>
  <w:num w:numId="22" w16cid:durableId="1879052196">
    <w:abstractNumId w:val="10"/>
  </w:num>
  <w:num w:numId="23" w16cid:durableId="267467585">
    <w:abstractNumId w:val="70"/>
  </w:num>
  <w:num w:numId="24" w16cid:durableId="224343300">
    <w:abstractNumId w:val="64"/>
  </w:num>
  <w:num w:numId="25" w16cid:durableId="1742171035">
    <w:abstractNumId w:val="48"/>
  </w:num>
  <w:num w:numId="26" w16cid:durableId="1967541333">
    <w:abstractNumId w:val="59"/>
  </w:num>
  <w:num w:numId="27" w16cid:durableId="1184124386">
    <w:abstractNumId w:val="23"/>
  </w:num>
  <w:num w:numId="28" w16cid:durableId="1347367059">
    <w:abstractNumId w:val="60"/>
  </w:num>
  <w:num w:numId="29" w16cid:durableId="1764494823">
    <w:abstractNumId w:val="63"/>
  </w:num>
  <w:num w:numId="30" w16cid:durableId="2060126511">
    <w:abstractNumId w:val="65"/>
  </w:num>
  <w:num w:numId="31" w16cid:durableId="1261376703">
    <w:abstractNumId w:val="43"/>
  </w:num>
  <w:num w:numId="32" w16cid:durableId="1029181392">
    <w:abstractNumId w:val="69"/>
  </w:num>
  <w:num w:numId="33" w16cid:durableId="1320694245">
    <w:abstractNumId w:val="54"/>
  </w:num>
  <w:num w:numId="34" w16cid:durableId="585308632">
    <w:abstractNumId w:val="55"/>
  </w:num>
  <w:num w:numId="35" w16cid:durableId="1778408961">
    <w:abstractNumId w:val="9"/>
  </w:num>
  <w:num w:numId="36" w16cid:durableId="978798914">
    <w:abstractNumId w:val="13"/>
  </w:num>
  <w:num w:numId="37" w16cid:durableId="1137645268">
    <w:abstractNumId w:val="5"/>
  </w:num>
  <w:num w:numId="38" w16cid:durableId="277491505">
    <w:abstractNumId w:val="12"/>
  </w:num>
  <w:num w:numId="39" w16cid:durableId="1754352682">
    <w:abstractNumId w:val="40"/>
  </w:num>
  <w:num w:numId="40" w16cid:durableId="1193298517">
    <w:abstractNumId w:val="49"/>
  </w:num>
  <w:num w:numId="41" w16cid:durableId="1287421904">
    <w:abstractNumId w:val="33"/>
  </w:num>
  <w:num w:numId="42" w16cid:durableId="616373284">
    <w:abstractNumId w:val="62"/>
  </w:num>
  <w:num w:numId="43" w16cid:durableId="743724403">
    <w:abstractNumId w:val="21"/>
  </w:num>
  <w:num w:numId="44" w16cid:durableId="1942029424">
    <w:abstractNumId w:val="57"/>
  </w:num>
  <w:num w:numId="45" w16cid:durableId="1787239596">
    <w:abstractNumId w:val="14"/>
  </w:num>
  <w:num w:numId="46" w16cid:durableId="636037209">
    <w:abstractNumId w:val="19"/>
  </w:num>
  <w:num w:numId="47" w16cid:durableId="2008248802">
    <w:abstractNumId w:val="56"/>
  </w:num>
  <w:num w:numId="48" w16cid:durableId="348793595">
    <w:abstractNumId w:val="29"/>
  </w:num>
  <w:num w:numId="49" w16cid:durableId="1943099078">
    <w:abstractNumId w:val="36"/>
  </w:num>
  <w:num w:numId="50" w16cid:durableId="1145052770">
    <w:abstractNumId w:val="44"/>
  </w:num>
  <w:num w:numId="51" w16cid:durableId="1683123434">
    <w:abstractNumId w:val="11"/>
  </w:num>
  <w:num w:numId="52" w16cid:durableId="1185750275">
    <w:abstractNumId w:val="39"/>
  </w:num>
  <w:num w:numId="53" w16cid:durableId="235671485">
    <w:abstractNumId w:val="18"/>
  </w:num>
  <w:num w:numId="54" w16cid:durableId="2096658507">
    <w:abstractNumId w:val="71"/>
  </w:num>
  <w:num w:numId="55" w16cid:durableId="2092652343">
    <w:abstractNumId w:val="42"/>
  </w:num>
  <w:num w:numId="56" w16cid:durableId="1614239361">
    <w:abstractNumId w:val="24"/>
  </w:num>
  <w:num w:numId="57" w16cid:durableId="397368531">
    <w:abstractNumId w:val="34"/>
  </w:num>
  <w:num w:numId="58" w16cid:durableId="1346253204">
    <w:abstractNumId w:val="50"/>
  </w:num>
  <w:num w:numId="59" w16cid:durableId="2069569279">
    <w:abstractNumId w:val="28"/>
  </w:num>
  <w:num w:numId="60" w16cid:durableId="1555895312">
    <w:abstractNumId w:val="15"/>
  </w:num>
  <w:num w:numId="61" w16cid:durableId="519323434">
    <w:abstractNumId w:val="30"/>
  </w:num>
  <w:num w:numId="62" w16cid:durableId="1619986513">
    <w:abstractNumId w:val="32"/>
  </w:num>
  <w:num w:numId="63" w16cid:durableId="1252852195">
    <w:abstractNumId w:val="46"/>
  </w:num>
  <w:num w:numId="64" w16cid:durableId="1053625504">
    <w:abstractNumId w:val="51"/>
  </w:num>
  <w:num w:numId="65" w16cid:durableId="1461992908">
    <w:abstractNumId w:val="72"/>
  </w:num>
  <w:num w:numId="66" w16cid:durableId="115953276">
    <w:abstractNumId w:val="52"/>
  </w:num>
  <w:num w:numId="67" w16cid:durableId="25579192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A03"/>
    <w:rsid w:val="000047AF"/>
    <w:rsid w:val="000049B4"/>
    <w:rsid w:val="00010B2C"/>
    <w:rsid w:val="000153A2"/>
    <w:rsid w:val="00015C7B"/>
    <w:rsid w:val="0002513C"/>
    <w:rsid w:val="00025907"/>
    <w:rsid w:val="0003022C"/>
    <w:rsid w:val="00032A33"/>
    <w:rsid w:val="00033502"/>
    <w:rsid w:val="00035C9E"/>
    <w:rsid w:val="000377BF"/>
    <w:rsid w:val="000412BF"/>
    <w:rsid w:val="00045DA4"/>
    <w:rsid w:val="000467AC"/>
    <w:rsid w:val="00050A6F"/>
    <w:rsid w:val="00054FA5"/>
    <w:rsid w:val="000717F1"/>
    <w:rsid w:val="00082EB7"/>
    <w:rsid w:val="00092F41"/>
    <w:rsid w:val="000A1034"/>
    <w:rsid w:val="000A1987"/>
    <w:rsid w:val="000A5DB2"/>
    <w:rsid w:val="000B54F4"/>
    <w:rsid w:val="000B5518"/>
    <w:rsid w:val="000B766C"/>
    <w:rsid w:val="000B7DBD"/>
    <w:rsid w:val="000C55C0"/>
    <w:rsid w:val="000D0B8D"/>
    <w:rsid w:val="000D2F14"/>
    <w:rsid w:val="000D3692"/>
    <w:rsid w:val="000D426C"/>
    <w:rsid w:val="000D6D52"/>
    <w:rsid w:val="000E00A2"/>
    <w:rsid w:val="000E08A5"/>
    <w:rsid w:val="000E6789"/>
    <w:rsid w:val="000F2F45"/>
    <w:rsid w:val="000F407C"/>
    <w:rsid w:val="000F5D2E"/>
    <w:rsid w:val="0010081A"/>
    <w:rsid w:val="00104340"/>
    <w:rsid w:val="00105261"/>
    <w:rsid w:val="001067FB"/>
    <w:rsid w:val="00110BD1"/>
    <w:rsid w:val="00116B9A"/>
    <w:rsid w:val="00131BBD"/>
    <w:rsid w:val="00132994"/>
    <w:rsid w:val="00134316"/>
    <w:rsid w:val="00136372"/>
    <w:rsid w:val="00137E1B"/>
    <w:rsid w:val="0014012A"/>
    <w:rsid w:val="00141B5A"/>
    <w:rsid w:val="00145414"/>
    <w:rsid w:val="0015271E"/>
    <w:rsid w:val="00153AFA"/>
    <w:rsid w:val="001561FB"/>
    <w:rsid w:val="00156DD7"/>
    <w:rsid w:val="00162B43"/>
    <w:rsid w:val="00163D9E"/>
    <w:rsid w:val="00167E65"/>
    <w:rsid w:val="001703C3"/>
    <w:rsid w:val="00171BE6"/>
    <w:rsid w:val="00185A7E"/>
    <w:rsid w:val="00186A7C"/>
    <w:rsid w:val="00196D19"/>
    <w:rsid w:val="001A4D9E"/>
    <w:rsid w:val="001B37B6"/>
    <w:rsid w:val="001B6B31"/>
    <w:rsid w:val="001B7FA5"/>
    <w:rsid w:val="001C1DD6"/>
    <w:rsid w:val="001C2698"/>
    <w:rsid w:val="001C29B6"/>
    <w:rsid w:val="001C428B"/>
    <w:rsid w:val="001C5116"/>
    <w:rsid w:val="001C7E26"/>
    <w:rsid w:val="001D00BD"/>
    <w:rsid w:val="001D265F"/>
    <w:rsid w:val="001D3AE3"/>
    <w:rsid w:val="001D4263"/>
    <w:rsid w:val="001D7C16"/>
    <w:rsid w:val="001E1C30"/>
    <w:rsid w:val="001E686F"/>
    <w:rsid w:val="00206F9F"/>
    <w:rsid w:val="00214796"/>
    <w:rsid w:val="00221176"/>
    <w:rsid w:val="00225C23"/>
    <w:rsid w:val="00230955"/>
    <w:rsid w:val="002363BE"/>
    <w:rsid w:val="00244430"/>
    <w:rsid w:val="0025335A"/>
    <w:rsid w:val="00254CB4"/>
    <w:rsid w:val="00272EAA"/>
    <w:rsid w:val="00277398"/>
    <w:rsid w:val="00281421"/>
    <w:rsid w:val="00287664"/>
    <w:rsid w:val="0029096D"/>
    <w:rsid w:val="0029631B"/>
    <w:rsid w:val="002A06C3"/>
    <w:rsid w:val="002A1701"/>
    <w:rsid w:val="002A3C98"/>
    <w:rsid w:val="002A54A6"/>
    <w:rsid w:val="002A70A0"/>
    <w:rsid w:val="002B54B0"/>
    <w:rsid w:val="002C3270"/>
    <w:rsid w:val="002C65F6"/>
    <w:rsid w:val="002C6BA2"/>
    <w:rsid w:val="002D6794"/>
    <w:rsid w:val="002F7833"/>
    <w:rsid w:val="0030345F"/>
    <w:rsid w:val="0030520E"/>
    <w:rsid w:val="003058E5"/>
    <w:rsid w:val="003061BD"/>
    <w:rsid w:val="00312607"/>
    <w:rsid w:val="003137F3"/>
    <w:rsid w:val="0032177A"/>
    <w:rsid w:val="003239A2"/>
    <w:rsid w:val="00327722"/>
    <w:rsid w:val="003314D6"/>
    <w:rsid w:val="00331D12"/>
    <w:rsid w:val="00332C00"/>
    <w:rsid w:val="0033357D"/>
    <w:rsid w:val="00340AB0"/>
    <w:rsid w:val="00352233"/>
    <w:rsid w:val="00352542"/>
    <w:rsid w:val="00352ADD"/>
    <w:rsid w:val="00354EE7"/>
    <w:rsid w:val="00360B7B"/>
    <w:rsid w:val="00365283"/>
    <w:rsid w:val="0037179F"/>
    <w:rsid w:val="00377435"/>
    <w:rsid w:val="00380B38"/>
    <w:rsid w:val="0038511E"/>
    <w:rsid w:val="003855F0"/>
    <w:rsid w:val="003866C8"/>
    <w:rsid w:val="00387D41"/>
    <w:rsid w:val="00393011"/>
    <w:rsid w:val="003939B0"/>
    <w:rsid w:val="003942F3"/>
    <w:rsid w:val="003A1AAC"/>
    <w:rsid w:val="003A432E"/>
    <w:rsid w:val="003A65B3"/>
    <w:rsid w:val="003A716E"/>
    <w:rsid w:val="003A7502"/>
    <w:rsid w:val="003B00D8"/>
    <w:rsid w:val="003B0527"/>
    <w:rsid w:val="003C050C"/>
    <w:rsid w:val="003C4F16"/>
    <w:rsid w:val="003C7ABB"/>
    <w:rsid w:val="003D4D29"/>
    <w:rsid w:val="003D4EAD"/>
    <w:rsid w:val="003D6BF1"/>
    <w:rsid w:val="003E052F"/>
    <w:rsid w:val="003E3094"/>
    <w:rsid w:val="003F4556"/>
    <w:rsid w:val="003F77BA"/>
    <w:rsid w:val="003F784D"/>
    <w:rsid w:val="00400D1D"/>
    <w:rsid w:val="0040125A"/>
    <w:rsid w:val="00401C7D"/>
    <w:rsid w:val="00405994"/>
    <w:rsid w:val="004106BE"/>
    <w:rsid w:val="00411F62"/>
    <w:rsid w:val="00414DE2"/>
    <w:rsid w:val="0041610C"/>
    <w:rsid w:val="00420357"/>
    <w:rsid w:val="00420B1C"/>
    <w:rsid w:val="00423551"/>
    <w:rsid w:val="00426CA7"/>
    <w:rsid w:val="0043168A"/>
    <w:rsid w:val="00440C3A"/>
    <w:rsid w:val="004433F8"/>
    <w:rsid w:val="00443A86"/>
    <w:rsid w:val="0044655F"/>
    <w:rsid w:val="004554E4"/>
    <w:rsid w:val="0046191C"/>
    <w:rsid w:val="00464B24"/>
    <w:rsid w:val="00464FBB"/>
    <w:rsid w:val="00471E6D"/>
    <w:rsid w:val="00473574"/>
    <w:rsid w:val="0047535F"/>
    <w:rsid w:val="0047545D"/>
    <w:rsid w:val="004762CC"/>
    <w:rsid w:val="00476500"/>
    <w:rsid w:val="00476C61"/>
    <w:rsid w:val="004807B5"/>
    <w:rsid w:val="00485A02"/>
    <w:rsid w:val="00491898"/>
    <w:rsid w:val="00492D66"/>
    <w:rsid w:val="00496503"/>
    <w:rsid w:val="00497D7D"/>
    <w:rsid w:val="004A454C"/>
    <w:rsid w:val="004A73AD"/>
    <w:rsid w:val="004A74AA"/>
    <w:rsid w:val="004B1165"/>
    <w:rsid w:val="004B534D"/>
    <w:rsid w:val="004B7A34"/>
    <w:rsid w:val="004C0AF0"/>
    <w:rsid w:val="004D2224"/>
    <w:rsid w:val="004D4E59"/>
    <w:rsid w:val="004D6F83"/>
    <w:rsid w:val="004E59E5"/>
    <w:rsid w:val="004F020E"/>
    <w:rsid w:val="004F079D"/>
    <w:rsid w:val="004F0C29"/>
    <w:rsid w:val="004F28D3"/>
    <w:rsid w:val="00502B1E"/>
    <w:rsid w:val="005049AF"/>
    <w:rsid w:val="00507E1E"/>
    <w:rsid w:val="00512C06"/>
    <w:rsid w:val="00513527"/>
    <w:rsid w:val="0051539A"/>
    <w:rsid w:val="0051548E"/>
    <w:rsid w:val="00521106"/>
    <w:rsid w:val="00534DB9"/>
    <w:rsid w:val="005371BB"/>
    <w:rsid w:val="00540137"/>
    <w:rsid w:val="0055457D"/>
    <w:rsid w:val="00554F93"/>
    <w:rsid w:val="00564227"/>
    <w:rsid w:val="00565B40"/>
    <w:rsid w:val="00571DC7"/>
    <w:rsid w:val="0057465E"/>
    <w:rsid w:val="00580437"/>
    <w:rsid w:val="00584BBE"/>
    <w:rsid w:val="005909B6"/>
    <w:rsid w:val="005A24D8"/>
    <w:rsid w:val="005A25D9"/>
    <w:rsid w:val="005A359B"/>
    <w:rsid w:val="005A3A62"/>
    <w:rsid w:val="005A455D"/>
    <w:rsid w:val="005B43A3"/>
    <w:rsid w:val="005C2666"/>
    <w:rsid w:val="005D060C"/>
    <w:rsid w:val="005D0784"/>
    <w:rsid w:val="005D1C31"/>
    <w:rsid w:val="005D4174"/>
    <w:rsid w:val="005D6E2C"/>
    <w:rsid w:val="005E1551"/>
    <w:rsid w:val="005E4802"/>
    <w:rsid w:val="005E6A0E"/>
    <w:rsid w:val="005E7CB6"/>
    <w:rsid w:val="005F6556"/>
    <w:rsid w:val="00600ABB"/>
    <w:rsid w:val="006032A0"/>
    <w:rsid w:val="00605D88"/>
    <w:rsid w:val="0060600D"/>
    <w:rsid w:val="00612376"/>
    <w:rsid w:val="0061435C"/>
    <w:rsid w:val="00616761"/>
    <w:rsid w:val="00616977"/>
    <w:rsid w:val="006177C0"/>
    <w:rsid w:val="00624065"/>
    <w:rsid w:val="006240C9"/>
    <w:rsid w:val="00624ADF"/>
    <w:rsid w:val="006261D4"/>
    <w:rsid w:val="006266DA"/>
    <w:rsid w:val="0062784B"/>
    <w:rsid w:val="0063578D"/>
    <w:rsid w:val="00637C47"/>
    <w:rsid w:val="00647EB4"/>
    <w:rsid w:val="00653A6E"/>
    <w:rsid w:val="00655522"/>
    <w:rsid w:val="006567F8"/>
    <w:rsid w:val="00656B1A"/>
    <w:rsid w:val="00660136"/>
    <w:rsid w:val="00661935"/>
    <w:rsid w:val="00665865"/>
    <w:rsid w:val="00666FFD"/>
    <w:rsid w:val="0066738E"/>
    <w:rsid w:val="00682143"/>
    <w:rsid w:val="00684642"/>
    <w:rsid w:val="00695694"/>
    <w:rsid w:val="006958BF"/>
    <w:rsid w:val="006A20B5"/>
    <w:rsid w:val="006A2554"/>
    <w:rsid w:val="006A6B85"/>
    <w:rsid w:val="006B11F3"/>
    <w:rsid w:val="006C51AF"/>
    <w:rsid w:val="006C6422"/>
    <w:rsid w:val="006D2750"/>
    <w:rsid w:val="006D4F85"/>
    <w:rsid w:val="006F3073"/>
    <w:rsid w:val="006F52E2"/>
    <w:rsid w:val="00700039"/>
    <w:rsid w:val="00703268"/>
    <w:rsid w:val="00703C0A"/>
    <w:rsid w:val="0071224E"/>
    <w:rsid w:val="007124B4"/>
    <w:rsid w:val="0071402D"/>
    <w:rsid w:val="00714EE9"/>
    <w:rsid w:val="007169A6"/>
    <w:rsid w:val="00723012"/>
    <w:rsid w:val="00723B72"/>
    <w:rsid w:val="00724A3C"/>
    <w:rsid w:val="00724E93"/>
    <w:rsid w:val="00725669"/>
    <w:rsid w:val="00731B1C"/>
    <w:rsid w:val="007338A1"/>
    <w:rsid w:val="00737260"/>
    <w:rsid w:val="00740CBA"/>
    <w:rsid w:val="00744020"/>
    <w:rsid w:val="00745383"/>
    <w:rsid w:val="00745B5A"/>
    <w:rsid w:val="00755664"/>
    <w:rsid w:val="00760B6E"/>
    <w:rsid w:val="00760FF7"/>
    <w:rsid w:val="00762907"/>
    <w:rsid w:val="007633CA"/>
    <w:rsid w:val="00770F82"/>
    <w:rsid w:val="00771AF6"/>
    <w:rsid w:val="00771E98"/>
    <w:rsid w:val="0077521F"/>
    <w:rsid w:val="00777BE3"/>
    <w:rsid w:val="00784CEB"/>
    <w:rsid w:val="00790996"/>
    <w:rsid w:val="00792BA4"/>
    <w:rsid w:val="00795771"/>
    <w:rsid w:val="007A0E7B"/>
    <w:rsid w:val="007A1D4F"/>
    <w:rsid w:val="007A26D6"/>
    <w:rsid w:val="007A5F1A"/>
    <w:rsid w:val="007B672F"/>
    <w:rsid w:val="007C3476"/>
    <w:rsid w:val="007C4399"/>
    <w:rsid w:val="007C6BDB"/>
    <w:rsid w:val="007D20BD"/>
    <w:rsid w:val="007D59C1"/>
    <w:rsid w:val="007E26BB"/>
    <w:rsid w:val="007E4BE6"/>
    <w:rsid w:val="007E7A2E"/>
    <w:rsid w:val="007F1D55"/>
    <w:rsid w:val="007F2284"/>
    <w:rsid w:val="007F2D15"/>
    <w:rsid w:val="008010FB"/>
    <w:rsid w:val="008021C3"/>
    <w:rsid w:val="00807603"/>
    <w:rsid w:val="008110E7"/>
    <w:rsid w:val="00813B99"/>
    <w:rsid w:val="00816B17"/>
    <w:rsid w:val="00821774"/>
    <w:rsid w:val="0082319C"/>
    <w:rsid w:val="00823369"/>
    <w:rsid w:val="0082385B"/>
    <w:rsid w:val="00824A72"/>
    <w:rsid w:val="0082663E"/>
    <w:rsid w:val="008305BD"/>
    <w:rsid w:val="00831171"/>
    <w:rsid w:val="00831D23"/>
    <w:rsid w:val="0083582C"/>
    <w:rsid w:val="00835D48"/>
    <w:rsid w:val="00837EDE"/>
    <w:rsid w:val="008440BB"/>
    <w:rsid w:val="00847FF1"/>
    <w:rsid w:val="0085107B"/>
    <w:rsid w:val="00854884"/>
    <w:rsid w:val="008632D8"/>
    <w:rsid w:val="0086452E"/>
    <w:rsid w:val="00865391"/>
    <w:rsid w:val="0086607C"/>
    <w:rsid w:val="008671D6"/>
    <w:rsid w:val="00871CBE"/>
    <w:rsid w:val="008724B6"/>
    <w:rsid w:val="0087503E"/>
    <w:rsid w:val="0088598C"/>
    <w:rsid w:val="00887410"/>
    <w:rsid w:val="00890CAA"/>
    <w:rsid w:val="00891AAD"/>
    <w:rsid w:val="008979BB"/>
    <w:rsid w:val="008A0BBE"/>
    <w:rsid w:val="008A32DC"/>
    <w:rsid w:val="008A65DC"/>
    <w:rsid w:val="008A7DDC"/>
    <w:rsid w:val="008B77F4"/>
    <w:rsid w:val="008B7F95"/>
    <w:rsid w:val="008C1C44"/>
    <w:rsid w:val="008C440C"/>
    <w:rsid w:val="008C611C"/>
    <w:rsid w:val="008D1F15"/>
    <w:rsid w:val="008D7F2D"/>
    <w:rsid w:val="008E00B8"/>
    <w:rsid w:val="008E6083"/>
    <w:rsid w:val="008F0435"/>
    <w:rsid w:val="008F4393"/>
    <w:rsid w:val="008F7436"/>
    <w:rsid w:val="0090039A"/>
    <w:rsid w:val="00900818"/>
    <w:rsid w:val="00901687"/>
    <w:rsid w:val="009073D5"/>
    <w:rsid w:val="0090758F"/>
    <w:rsid w:val="00911ABF"/>
    <w:rsid w:val="00915D7F"/>
    <w:rsid w:val="00917881"/>
    <w:rsid w:val="009218D9"/>
    <w:rsid w:val="009264BA"/>
    <w:rsid w:val="00933108"/>
    <w:rsid w:val="00934E86"/>
    <w:rsid w:val="00936DDC"/>
    <w:rsid w:val="009408DC"/>
    <w:rsid w:val="009414DC"/>
    <w:rsid w:val="00945594"/>
    <w:rsid w:val="0094588A"/>
    <w:rsid w:val="009508E6"/>
    <w:rsid w:val="00951719"/>
    <w:rsid w:val="009524B6"/>
    <w:rsid w:val="009575C4"/>
    <w:rsid w:val="00961714"/>
    <w:rsid w:val="00967B36"/>
    <w:rsid w:val="009716AF"/>
    <w:rsid w:val="009760D1"/>
    <w:rsid w:val="00981833"/>
    <w:rsid w:val="009838E0"/>
    <w:rsid w:val="00985A81"/>
    <w:rsid w:val="00993753"/>
    <w:rsid w:val="009A0A68"/>
    <w:rsid w:val="009B55CD"/>
    <w:rsid w:val="009B5912"/>
    <w:rsid w:val="009B7924"/>
    <w:rsid w:val="009C1DEF"/>
    <w:rsid w:val="009D07CA"/>
    <w:rsid w:val="009D1BF0"/>
    <w:rsid w:val="009D392D"/>
    <w:rsid w:val="009D55B2"/>
    <w:rsid w:val="009E0C25"/>
    <w:rsid w:val="009E2C4A"/>
    <w:rsid w:val="009E4ACD"/>
    <w:rsid w:val="009F47AF"/>
    <w:rsid w:val="009F4D25"/>
    <w:rsid w:val="009F6A03"/>
    <w:rsid w:val="009F76CF"/>
    <w:rsid w:val="00A058B0"/>
    <w:rsid w:val="00A06849"/>
    <w:rsid w:val="00A07478"/>
    <w:rsid w:val="00A10379"/>
    <w:rsid w:val="00A1178F"/>
    <w:rsid w:val="00A117C0"/>
    <w:rsid w:val="00A22C96"/>
    <w:rsid w:val="00A238F4"/>
    <w:rsid w:val="00A25FB1"/>
    <w:rsid w:val="00A260BB"/>
    <w:rsid w:val="00A26600"/>
    <w:rsid w:val="00A26B30"/>
    <w:rsid w:val="00A405FE"/>
    <w:rsid w:val="00A47E85"/>
    <w:rsid w:val="00A500EE"/>
    <w:rsid w:val="00A51220"/>
    <w:rsid w:val="00A5151F"/>
    <w:rsid w:val="00A51ADF"/>
    <w:rsid w:val="00A52142"/>
    <w:rsid w:val="00A52DF6"/>
    <w:rsid w:val="00A54D9A"/>
    <w:rsid w:val="00A561E6"/>
    <w:rsid w:val="00A60B24"/>
    <w:rsid w:val="00A62C18"/>
    <w:rsid w:val="00A62C21"/>
    <w:rsid w:val="00A6495C"/>
    <w:rsid w:val="00A6671B"/>
    <w:rsid w:val="00A76E16"/>
    <w:rsid w:val="00A82EAC"/>
    <w:rsid w:val="00A83C72"/>
    <w:rsid w:val="00A9075B"/>
    <w:rsid w:val="00A90D8C"/>
    <w:rsid w:val="00A93A3D"/>
    <w:rsid w:val="00A94240"/>
    <w:rsid w:val="00AA0C12"/>
    <w:rsid w:val="00AA3A2F"/>
    <w:rsid w:val="00AA633B"/>
    <w:rsid w:val="00AB469C"/>
    <w:rsid w:val="00AC326D"/>
    <w:rsid w:val="00AC5859"/>
    <w:rsid w:val="00AD1384"/>
    <w:rsid w:val="00AD1487"/>
    <w:rsid w:val="00AD6E48"/>
    <w:rsid w:val="00AE0EB5"/>
    <w:rsid w:val="00AE28AE"/>
    <w:rsid w:val="00AE2D1C"/>
    <w:rsid w:val="00AE3CEB"/>
    <w:rsid w:val="00AE45FC"/>
    <w:rsid w:val="00AE6AEA"/>
    <w:rsid w:val="00AE6C4B"/>
    <w:rsid w:val="00AE6CCF"/>
    <w:rsid w:val="00AE7232"/>
    <w:rsid w:val="00AF0A4D"/>
    <w:rsid w:val="00AF45B4"/>
    <w:rsid w:val="00AF5333"/>
    <w:rsid w:val="00B0170A"/>
    <w:rsid w:val="00B02FAB"/>
    <w:rsid w:val="00B05CEA"/>
    <w:rsid w:val="00B06102"/>
    <w:rsid w:val="00B12821"/>
    <w:rsid w:val="00B14F01"/>
    <w:rsid w:val="00B2028D"/>
    <w:rsid w:val="00B23762"/>
    <w:rsid w:val="00B256D0"/>
    <w:rsid w:val="00B26962"/>
    <w:rsid w:val="00B26AAE"/>
    <w:rsid w:val="00B27C27"/>
    <w:rsid w:val="00B37D24"/>
    <w:rsid w:val="00B40546"/>
    <w:rsid w:val="00B40FE4"/>
    <w:rsid w:val="00B41949"/>
    <w:rsid w:val="00B42ECA"/>
    <w:rsid w:val="00B50D59"/>
    <w:rsid w:val="00B57B16"/>
    <w:rsid w:val="00B605EC"/>
    <w:rsid w:val="00B62909"/>
    <w:rsid w:val="00B6461E"/>
    <w:rsid w:val="00B65AAA"/>
    <w:rsid w:val="00B70025"/>
    <w:rsid w:val="00B701E6"/>
    <w:rsid w:val="00B717A9"/>
    <w:rsid w:val="00B7299B"/>
    <w:rsid w:val="00B729F0"/>
    <w:rsid w:val="00B74DC8"/>
    <w:rsid w:val="00B76B84"/>
    <w:rsid w:val="00B77137"/>
    <w:rsid w:val="00B80619"/>
    <w:rsid w:val="00B92911"/>
    <w:rsid w:val="00B945A4"/>
    <w:rsid w:val="00B9460F"/>
    <w:rsid w:val="00B9514A"/>
    <w:rsid w:val="00B97605"/>
    <w:rsid w:val="00BA094D"/>
    <w:rsid w:val="00BA227C"/>
    <w:rsid w:val="00BB16F6"/>
    <w:rsid w:val="00BB3694"/>
    <w:rsid w:val="00BB3CE0"/>
    <w:rsid w:val="00BC184D"/>
    <w:rsid w:val="00BC59EF"/>
    <w:rsid w:val="00BC6FAA"/>
    <w:rsid w:val="00BD62CE"/>
    <w:rsid w:val="00BE1729"/>
    <w:rsid w:val="00BE3A4C"/>
    <w:rsid w:val="00BE6487"/>
    <w:rsid w:val="00BF546C"/>
    <w:rsid w:val="00BF6F2D"/>
    <w:rsid w:val="00BF701E"/>
    <w:rsid w:val="00C0004C"/>
    <w:rsid w:val="00C03C40"/>
    <w:rsid w:val="00C07CC1"/>
    <w:rsid w:val="00C132F1"/>
    <w:rsid w:val="00C2069A"/>
    <w:rsid w:val="00C24C0F"/>
    <w:rsid w:val="00C26622"/>
    <w:rsid w:val="00C273CA"/>
    <w:rsid w:val="00C36511"/>
    <w:rsid w:val="00C372E7"/>
    <w:rsid w:val="00C4520F"/>
    <w:rsid w:val="00C468A7"/>
    <w:rsid w:val="00C475EB"/>
    <w:rsid w:val="00C47A39"/>
    <w:rsid w:val="00C513FB"/>
    <w:rsid w:val="00C51AE9"/>
    <w:rsid w:val="00C53014"/>
    <w:rsid w:val="00C53F60"/>
    <w:rsid w:val="00C54D87"/>
    <w:rsid w:val="00C55645"/>
    <w:rsid w:val="00C6288D"/>
    <w:rsid w:val="00C63556"/>
    <w:rsid w:val="00C63650"/>
    <w:rsid w:val="00C638B0"/>
    <w:rsid w:val="00C76477"/>
    <w:rsid w:val="00C815F9"/>
    <w:rsid w:val="00C84F4C"/>
    <w:rsid w:val="00C85E13"/>
    <w:rsid w:val="00C93CA2"/>
    <w:rsid w:val="00C965DF"/>
    <w:rsid w:val="00C97301"/>
    <w:rsid w:val="00CA0408"/>
    <w:rsid w:val="00CA52FE"/>
    <w:rsid w:val="00CB30C4"/>
    <w:rsid w:val="00CB3C0C"/>
    <w:rsid w:val="00CB488C"/>
    <w:rsid w:val="00CB75DD"/>
    <w:rsid w:val="00CC0F57"/>
    <w:rsid w:val="00CD38A2"/>
    <w:rsid w:val="00CD444A"/>
    <w:rsid w:val="00CD7545"/>
    <w:rsid w:val="00CD7E6C"/>
    <w:rsid w:val="00CD7FEB"/>
    <w:rsid w:val="00CE517F"/>
    <w:rsid w:val="00CE57B0"/>
    <w:rsid w:val="00CE65A5"/>
    <w:rsid w:val="00CF1F45"/>
    <w:rsid w:val="00CF354D"/>
    <w:rsid w:val="00CF38BC"/>
    <w:rsid w:val="00CF3996"/>
    <w:rsid w:val="00CF5809"/>
    <w:rsid w:val="00D00A44"/>
    <w:rsid w:val="00D00ED2"/>
    <w:rsid w:val="00D059AD"/>
    <w:rsid w:val="00D05F4A"/>
    <w:rsid w:val="00D063CC"/>
    <w:rsid w:val="00D1323F"/>
    <w:rsid w:val="00D1453B"/>
    <w:rsid w:val="00D208DD"/>
    <w:rsid w:val="00D27878"/>
    <w:rsid w:val="00D357FF"/>
    <w:rsid w:val="00D521B3"/>
    <w:rsid w:val="00D575F2"/>
    <w:rsid w:val="00D65CC8"/>
    <w:rsid w:val="00D720E6"/>
    <w:rsid w:val="00D73D89"/>
    <w:rsid w:val="00D74F84"/>
    <w:rsid w:val="00D83F35"/>
    <w:rsid w:val="00D847BC"/>
    <w:rsid w:val="00D85844"/>
    <w:rsid w:val="00D90933"/>
    <w:rsid w:val="00D91F19"/>
    <w:rsid w:val="00D92E2F"/>
    <w:rsid w:val="00D956A9"/>
    <w:rsid w:val="00DA5082"/>
    <w:rsid w:val="00DC282B"/>
    <w:rsid w:val="00DC445B"/>
    <w:rsid w:val="00DC4FE6"/>
    <w:rsid w:val="00DD25D0"/>
    <w:rsid w:val="00DE7DD0"/>
    <w:rsid w:val="00DF0570"/>
    <w:rsid w:val="00DF2F2E"/>
    <w:rsid w:val="00DF4605"/>
    <w:rsid w:val="00DF50F0"/>
    <w:rsid w:val="00E00577"/>
    <w:rsid w:val="00E02120"/>
    <w:rsid w:val="00E02909"/>
    <w:rsid w:val="00E05A61"/>
    <w:rsid w:val="00E07968"/>
    <w:rsid w:val="00E10D00"/>
    <w:rsid w:val="00E14427"/>
    <w:rsid w:val="00E1448D"/>
    <w:rsid w:val="00E149AC"/>
    <w:rsid w:val="00E21F95"/>
    <w:rsid w:val="00E2669A"/>
    <w:rsid w:val="00E269B8"/>
    <w:rsid w:val="00E365CA"/>
    <w:rsid w:val="00E4520F"/>
    <w:rsid w:val="00E45935"/>
    <w:rsid w:val="00E47CEB"/>
    <w:rsid w:val="00E5058D"/>
    <w:rsid w:val="00E53023"/>
    <w:rsid w:val="00E60398"/>
    <w:rsid w:val="00E6118A"/>
    <w:rsid w:val="00E66261"/>
    <w:rsid w:val="00E678A7"/>
    <w:rsid w:val="00E67DB8"/>
    <w:rsid w:val="00E8175D"/>
    <w:rsid w:val="00EA2A96"/>
    <w:rsid w:val="00EA30DA"/>
    <w:rsid w:val="00EB0FCE"/>
    <w:rsid w:val="00EB10CF"/>
    <w:rsid w:val="00EB66DD"/>
    <w:rsid w:val="00EC07DD"/>
    <w:rsid w:val="00ED2B8E"/>
    <w:rsid w:val="00ED2C55"/>
    <w:rsid w:val="00ED63B4"/>
    <w:rsid w:val="00EE1291"/>
    <w:rsid w:val="00EE3C4E"/>
    <w:rsid w:val="00EE5613"/>
    <w:rsid w:val="00EE59DB"/>
    <w:rsid w:val="00EE7611"/>
    <w:rsid w:val="00EF0F15"/>
    <w:rsid w:val="00EF2BC5"/>
    <w:rsid w:val="00F01D03"/>
    <w:rsid w:val="00F022B1"/>
    <w:rsid w:val="00F075AE"/>
    <w:rsid w:val="00F12F27"/>
    <w:rsid w:val="00F163DE"/>
    <w:rsid w:val="00F263FD"/>
    <w:rsid w:val="00F27A78"/>
    <w:rsid w:val="00F40AB0"/>
    <w:rsid w:val="00F4100A"/>
    <w:rsid w:val="00F42AA2"/>
    <w:rsid w:val="00F47D41"/>
    <w:rsid w:val="00F51C87"/>
    <w:rsid w:val="00F56DCA"/>
    <w:rsid w:val="00F66247"/>
    <w:rsid w:val="00F82965"/>
    <w:rsid w:val="00F83103"/>
    <w:rsid w:val="00F83FCC"/>
    <w:rsid w:val="00F91B8D"/>
    <w:rsid w:val="00F932F9"/>
    <w:rsid w:val="00F953E0"/>
    <w:rsid w:val="00F957E2"/>
    <w:rsid w:val="00FA5235"/>
    <w:rsid w:val="00FA78B3"/>
    <w:rsid w:val="00FB1173"/>
    <w:rsid w:val="00FB2552"/>
    <w:rsid w:val="00FB5AF6"/>
    <w:rsid w:val="00FC231E"/>
    <w:rsid w:val="00FC63E7"/>
    <w:rsid w:val="00FC64F5"/>
    <w:rsid w:val="00FD4185"/>
    <w:rsid w:val="00FE1DFD"/>
    <w:rsid w:val="00FE448F"/>
    <w:rsid w:val="00FF0C1E"/>
    <w:rsid w:val="00FF1476"/>
    <w:rsid w:val="00FF4E30"/>
    <w:rsid w:val="00FF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8AD84C"/>
  <w15:chartTrackingRefBased/>
  <w15:docId w15:val="{13331F19-1849-4349-9606-BD37160C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5414"/>
  </w:style>
  <w:style w:type="paragraph" w:styleId="Nagwek1">
    <w:name w:val="heading 1"/>
    <w:basedOn w:val="Normalny"/>
    <w:link w:val="Nagwek1Znak"/>
    <w:qFormat/>
    <w:rsid w:val="009F6A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F5D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F6A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CB3C0C"/>
    <w:pPr>
      <w:keepNext/>
      <w:tabs>
        <w:tab w:val="left" w:pos="709"/>
        <w:tab w:val="num" w:pos="1571"/>
      </w:tabs>
      <w:spacing w:before="120" w:after="120" w:line="240" w:lineRule="auto"/>
      <w:ind w:left="851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1DD6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B3C0C"/>
    <w:pPr>
      <w:keepNext/>
      <w:tabs>
        <w:tab w:val="num" w:pos="1418"/>
      </w:tabs>
      <w:spacing w:before="60" w:after="0" w:line="240" w:lineRule="auto"/>
      <w:ind w:left="1418" w:hanging="709"/>
      <w:outlineLvl w:val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B3C0C"/>
    <w:pPr>
      <w:keepNext/>
      <w:tabs>
        <w:tab w:val="num" w:pos="1418"/>
      </w:tabs>
      <w:spacing w:before="60" w:after="0" w:line="240" w:lineRule="auto"/>
      <w:ind w:left="1418" w:hanging="709"/>
      <w:outlineLvl w:val="6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CB3C0C"/>
    <w:pPr>
      <w:keepNext/>
      <w:tabs>
        <w:tab w:val="num" w:pos="1418"/>
      </w:tabs>
      <w:spacing w:before="60" w:after="0" w:line="240" w:lineRule="auto"/>
      <w:ind w:left="1418" w:hanging="709"/>
      <w:outlineLvl w:val="7"/>
    </w:pPr>
    <w:rPr>
      <w:rFonts w:ascii="Times New Roman" w:eastAsia="Times New Roman" w:hAnsi="Times New Roman" w:cs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CB3C0C"/>
    <w:pPr>
      <w:keepNext/>
      <w:tabs>
        <w:tab w:val="num" w:pos="1418"/>
      </w:tabs>
      <w:spacing w:before="60" w:after="0" w:line="240" w:lineRule="auto"/>
      <w:ind w:left="1418" w:hanging="709"/>
      <w:outlineLvl w:val="8"/>
    </w:pPr>
    <w:rPr>
      <w:rFonts w:ascii="Times New Roman" w:eastAsia="Times New Roman" w:hAnsi="Times New Roman" w:cs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6A0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rsid w:val="009F6A0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nhideWhenUsed/>
    <w:rsid w:val="009F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A03"/>
  </w:style>
  <w:style w:type="paragraph" w:styleId="Stopka">
    <w:name w:val="footer"/>
    <w:basedOn w:val="Normalny"/>
    <w:link w:val="StopkaZnak"/>
    <w:uiPriority w:val="99"/>
    <w:unhideWhenUsed/>
    <w:rsid w:val="009F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A03"/>
  </w:style>
  <w:style w:type="paragraph" w:styleId="HTML-wstpniesformatowany">
    <w:name w:val="HTML Preformatted"/>
    <w:basedOn w:val="Normalny"/>
    <w:link w:val="HTML-wstpniesformatowanyZnak"/>
    <w:uiPriority w:val="99"/>
    <w:rsid w:val="009F6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 w:bidi="hi-I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F6A03"/>
    <w:rPr>
      <w:rFonts w:ascii="Courier New" w:eastAsia="MS Mincho" w:hAnsi="Courier New" w:cs="Courier New"/>
      <w:sz w:val="20"/>
      <w:szCs w:val="20"/>
      <w:lang w:eastAsia="ja-JP" w:bidi="hi-IN"/>
    </w:rPr>
  </w:style>
  <w:style w:type="table" w:styleId="Tabela-Siatka">
    <w:name w:val="Table Grid"/>
    <w:basedOn w:val="Standardowy"/>
    <w:uiPriority w:val="59"/>
    <w:rsid w:val="009F6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9F6A03"/>
  </w:style>
  <w:style w:type="character" w:styleId="Hipercze">
    <w:name w:val="Hyperlink"/>
    <w:basedOn w:val="Domylnaczcionkaakapitu"/>
    <w:uiPriority w:val="99"/>
    <w:rsid w:val="009F6A03"/>
    <w:rPr>
      <w:color w:val="0000FF"/>
      <w:u w:val="single"/>
    </w:rPr>
  </w:style>
  <w:style w:type="paragraph" w:customStyle="1" w:styleId="Standard">
    <w:name w:val="Standard"/>
    <w:qFormat/>
    <w:rsid w:val="009F6A0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numbering" w:customStyle="1" w:styleId="WW8Num3">
    <w:name w:val="WW8Num3"/>
    <w:basedOn w:val="Bezlisty"/>
    <w:rsid w:val="009F6A03"/>
    <w:pPr>
      <w:numPr>
        <w:numId w:val="1"/>
      </w:numPr>
    </w:pPr>
  </w:style>
  <w:style w:type="character" w:styleId="Pogrubienie">
    <w:name w:val="Strong"/>
    <w:uiPriority w:val="22"/>
    <w:qFormat/>
    <w:rsid w:val="009F6A03"/>
    <w:rPr>
      <w:b/>
      <w:bCs/>
    </w:rPr>
  </w:style>
  <w:style w:type="paragraph" w:styleId="Akapitzlist">
    <w:name w:val="List Paragraph"/>
    <w:aliases w:val="L1,Numerowanie,Preambuła,List Paragraph"/>
    <w:basedOn w:val="Normalny"/>
    <w:link w:val="AkapitzlistZnak"/>
    <w:uiPriority w:val="34"/>
    <w:qFormat/>
    <w:rsid w:val="009F6A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yszka2">
    <w:name w:val="dyszka2"/>
    <w:rsid w:val="009F6A03"/>
  </w:style>
  <w:style w:type="character" w:customStyle="1" w:styleId="apple-converted-space">
    <w:name w:val="apple-converted-space"/>
    <w:rsid w:val="009F6A03"/>
  </w:style>
  <w:style w:type="character" w:customStyle="1" w:styleId="tooltipster">
    <w:name w:val="tooltipster"/>
    <w:rsid w:val="009F6A03"/>
  </w:style>
  <w:style w:type="paragraph" w:customStyle="1" w:styleId="NUMERUJ">
    <w:name w:val="NUMERUJ"/>
    <w:basedOn w:val="Normalny"/>
    <w:rsid w:val="009F6A03"/>
    <w:pPr>
      <w:numPr>
        <w:numId w:val="2"/>
      </w:numPr>
      <w:spacing w:before="40" w:after="40" w:line="300" w:lineRule="atLeast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Bezformatowania">
    <w:name w:val="Bez formatowania"/>
    <w:rsid w:val="009F6A03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cs-CZ" w:eastAsia="pl-PL"/>
    </w:rPr>
  </w:style>
  <w:style w:type="paragraph" w:customStyle="1" w:styleId="Default">
    <w:name w:val="Default"/>
    <w:rsid w:val="009F6A03"/>
    <w:pPr>
      <w:widowControl w:val="0"/>
      <w:autoSpaceDE w:val="0"/>
      <w:autoSpaceDN w:val="0"/>
      <w:adjustRightInd w:val="0"/>
      <w:spacing w:after="0" w:line="240" w:lineRule="auto"/>
    </w:pPr>
    <w:rPr>
      <w:rFonts w:ascii="Symbol" w:eastAsiaTheme="minorEastAsia" w:hAnsi="Symbol" w:cs="Symbol"/>
      <w:color w:val="000000"/>
      <w:sz w:val="24"/>
      <w:szCs w:val="24"/>
      <w:lang w:val="en-US" w:eastAsia="ja-JP"/>
    </w:rPr>
  </w:style>
  <w:style w:type="paragraph" w:customStyle="1" w:styleId="Zawartotabeli">
    <w:name w:val="Zawartość tabeli"/>
    <w:basedOn w:val="Normalny"/>
    <w:qFormat/>
    <w:rsid w:val="009F6A03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kern w:val="1"/>
      <w:sz w:val="24"/>
      <w:szCs w:val="24"/>
      <w:lang w:eastAsia="hi-IN" w:bidi="hi-IN"/>
    </w:rPr>
  </w:style>
  <w:style w:type="paragraph" w:styleId="NormalnyWeb">
    <w:name w:val="Normal (Web)"/>
    <w:basedOn w:val="Normalny"/>
    <w:uiPriority w:val="99"/>
    <w:unhideWhenUsed/>
    <w:qFormat/>
    <w:rsid w:val="009F6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F6A03"/>
    <w:pPr>
      <w:spacing w:after="0" w:line="240" w:lineRule="auto"/>
      <w:jc w:val="both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F6A03"/>
    <w:rPr>
      <w:rFonts w:ascii="Arial Narrow" w:eastAsia="Times New Roman" w:hAnsi="Arial Narrow" w:cs="Times New Roman"/>
      <w:szCs w:val="20"/>
      <w:lang w:eastAsia="pl-PL"/>
    </w:rPr>
  </w:style>
  <w:style w:type="paragraph" w:customStyle="1" w:styleId="Index">
    <w:name w:val="Index"/>
    <w:basedOn w:val="Normalny"/>
    <w:rsid w:val="009F6A03"/>
    <w:pPr>
      <w:widowControl w:val="0"/>
      <w:suppressLineNumbers/>
      <w:suppressAutoHyphens/>
      <w:spacing w:after="0" w:line="240" w:lineRule="auto"/>
    </w:pPr>
    <w:rPr>
      <w:rFonts w:ascii="Nimbus Roman No9 L" w:eastAsia="Droid Sans Fallback" w:hAnsi="Nimbus Roman No9 L" w:cs="Mangal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qFormat/>
    <w:rsid w:val="009F6A03"/>
    <w:pPr>
      <w:widowControl w:val="0"/>
      <w:suppressLineNumbers/>
      <w:suppressAutoHyphens/>
      <w:spacing w:after="0" w:line="240" w:lineRule="auto"/>
    </w:pPr>
    <w:rPr>
      <w:rFonts w:ascii="Nimbus Roman No9 L" w:eastAsia="Droid Sans Fallback" w:hAnsi="Nimbus Roman No9 L" w:cs="Mangal"/>
      <w:kern w:val="1"/>
      <w:sz w:val="24"/>
      <w:szCs w:val="24"/>
      <w:lang w:eastAsia="zh-CN" w:bidi="hi-IN"/>
    </w:rPr>
  </w:style>
  <w:style w:type="paragraph" w:styleId="Lista">
    <w:name w:val="List"/>
    <w:basedOn w:val="Normalny"/>
    <w:rsid w:val="009F6A03"/>
    <w:pPr>
      <w:suppressAutoHyphens/>
      <w:spacing w:after="0" w:line="240" w:lineRule="auto"/>
    </w:pPr>
    <w:rPr>
      <w:rFonts w:ascii="Times New Roman" w:eastAsia="Times New Roman" w:hAnsi="Times New Roman" w:cs="FreeSans"/>
      <w:b/>
      <w:bCs/>
      <w:color w:val="00000A"/>
      <w:sz w:val="28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6A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6A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A03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6A03"/>
    <w:rPr>
      <w:b/>
      <w:bCs/>
      <w:sz w:val="20"/>
      <w:szCs w:val="20"/>
    </w:rPr>
  </w:style>
  <w:style w:type="character" w:customStyle="1" w:styleId="js-lexicon-link">
    <w:name w:val="js-lexicon-link"/>
    <w:rsid w:val="009F6A03"/>
  </w:style>
  <w:style w:type="table" w:customStyle="1" w:styleId="TableGrid">
    <w:name w:val="TableGrid"/>
    <w:rsid w:val="009F6A0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F6A03"/>
    <w:pPr>
      <w:spacing w:after="0" w:line="240" w:lineRule="auto"/>
      <w:ind w:left="10" w:hanging="10"/>
    </w:pPr>
    <w:rPr>
      <w:rFonts w:ascii="Arial" w:eastAsia="Arial" w:hAnsi="Arial" w:cs="Arial"/>
      <w:b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F6A03"/>
    <w:rPr>
      <w:rFonts w:ascii="Arial" w:eastAsia="Arial" w:hAnsi="Arial" w:cs="Arial"/>
      <w:b/>
      <w:color w:val="000000"/>
      <w:sz w:val="18"/>
      <w:szCs w:val="18"/>
      <w:lang w:eastAsia="pl-PL"/>
    </w:rPr>
  </w:style>
  <w:style w:type="paragraph" w:customStyle="1" w:styleId="Tabelapozycja">
    <w:name w:val="Tabela pozycja"/>
    <w:basedOn w:val="Normalny"/>
    <w:rsid w:val="009F6A03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character" w:customStyle="1" w:styleId="WW-Absatz-Standardschriftart11">
    <w:name w:val="WW-Absatz-Standardschriftart11"/>
    <w:rsid w:val="009F6A03"/>
  </w:style>
  <w:style w:type="character" w:styleId="Odwoanieprzypisudolnego">
    <w:name w:val="footnote reference"/>
    <w:uiPriority w:val="99"/>
    <w:rsid w:val="009F6A03"/>
    <w:rPr>
      <w:vertAlign w:val="superscript"/>
    </w:rPr>
  </w:style>
  <w:style w:type="character" w:customStyle="1" w:styleId="ver8g">
    <w:name w:val="ver8g"/>
    <w:basedOn w:val="Domylnaczcionkaakapitu"/>
    <w:rsid w:val="009F6A03"/>
  </w:style>
  <w:style w:type="character" w:customStyle="1" w:styleId="ver8b">
    <w:name w:val="ver8b"/>
    <w:basedOn w:val="Domylnaczcionkaakapitu"/>
    <w:rsid w:val="009F6A03"/>
  </w:style>
  <w:style w:type="paragraph" w:styleId="Bezodstpw">
    <w:name w:val="No Spacing"/>
    <w:uiPriority w:val="1"/>
    <w:qFormat/>
    <w:rsid w:val="009F6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qFormat/>
    <w:rsid w:val="002A3C9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paragraph" w:customStyle="1" w:styleId="Bezodstpw1">
    <w:name w:val="Bez odstępów1"/>
    <w:rsid w:val="002A3C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z8">
    <w:name w:val="WW8Num1z8"/>
    <w:qFormat/>
    <w:rsid w:val="002A3C98"/>
  </w:style>
  <w:style w:type="character" w:customStyle="1" w:styleId="wyrozniony">
    <w:name w:val="wyrozniony"/>
    <w:rsid w:val="00332C00"/>
  </w:style>
  <w:style w:type="paragraph" w:customStyle="1" w:styleId="Normalny1">
    <w:name w:val="Normalny1"/>
    <w:qFormat/>
    <w:rsid w:val="00473574"/>
    <w:pPr>
      <w:spacing w:after="200" w:line="276" w:lineRule="auto"/>
    </w:pPr>
    <w:rPr>
      <w:rFonts w:ascii="Calibri" w:eastAsia="Calibri" w:hAnsi="Calibri" w:cs="Calibri"/>
      <w:color w:val="000000"/>
      <w:lang w:eastAsia="pl-PL"/>
    </w:rPr>
  </w:style>
  <w:style w:type="paragraph" w:styleId="Zwykytekst">
    <w:name w:val="Plain Text"/>
    <w:basedOn w:val="Normalny"/>
    <w:link w:val="ZwykytekstZnak"/>
    <w:uiPriority w:val="99"/>
    <w:rsid w:val="00045DA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45DA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ableHeading">
    <w:name w:val="Table Heading"/>
    <w:basedOn w:val="TableContents"/>
    <w:rsid w:val="00F66247"/>
    <w:pPr>
      <w:autoSpaceDN w:val="0"/>
      <w:jc w:val="center"/>
      <w:textAlignment w:val="baseline"/>
    </w:pPr>
    <w:rPr>
      <w:rFonts w:ascii="Liberation Serif" w:eastAsia="Source Han Sans CN Regular" w:hAnsi="Liberation Serif" w:cs="Lohit Devanagari"/>
      <w:b/>
      <w:bCs/>
      <w:kern w:val="3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5D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ooltipstertooltipstered">
    <w:name w:val="tooltipster tooltipstered"/>
    <w:basedOn w:val="Domylnaczcionkaakapitu"/>
    <w:rsid w:val="000F5D2E"/>
  </w:style>
  <w:style w:type="character" w:styleId="Odwoaniedokomentarza">
    <w:name w:val="annotation reference"/>
    <w:uiPriority w:val="99"/>
    <w:rsid w:val="001C1DD6"/>
    <w:rPr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1C1DD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InternetLink">
    <w:name w:val="Internet Link"/>
    <w:unhideWhenUsed/>
    <w:rsid w:val="00FA78B3"/>
    <w:rPr>
      <w:color w:val="0000FF"/>
      <w:u w:val="single"/>
    </w:rPr>
  </w:style>
  <w:style w:type="character" w:customStyle="1" w:styleId="FontStyle14">
    <w:name w:val="Font Style14"/>
    <w:uiPriority w:val="99"/>
    <w:rsid w:val="0071402D"/>
    <w:rPr>
      <w:rFonts w:ascii="Arial" w:hAnsi="Arial"/>
      <w:sz w:val="20"/>
    </w:rPr>
  </w:style>
  <w:style w:type="paragraph" w:customStyle="1" w:styleId="pkt">
    <w:name w:val="pkt"/>
    <w:basedOn w:val="Normalny"/>
    <w:rsid w:val="0071402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71402D"/>
    <w:pPr>
      <w:widowControl w:val="0"/>
      <w:spacing w:after="0" w:line="240" w:lineRule="auto"/>
    </w:pPr>
    <w:rPr>
      <w:lang w:val="en-US"/>
    </w:rPr>
  </w:style>
  <w:style w:type="character" w:customStyle="1" w:styleId="StrongEmphasis">
    <w:name w:val="Strong Emphasis"/>
    <w:rsid w:val="00D1453B"/>
    <w:rPr>
      <w:b/>
      <w:bCs/>
    </w:rPr>
  </w:style>
  <w:style w:type="character" w:customStyle="1" w:styleId="Nagwek4Znak">
    <w:name w:val="Nagłówek 4 Znak"/>
    <w:basedOn w:val="Domylnaczcionkaakapitu"/>
    <w:link w:val="Nagwek4"/>
    <w:rsid w:val="00CB3C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B3C0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B3C0C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CB3C0C"/>
    <w:rPr>
      <w:rFonts w:ascii="Times New Roman" w:eastAsia="Times New Roman" w:hAnsi="Times New Roman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B3C0C"/>
    <w:rPr>
      <w:rFonts w:ascii="Times New Roman" w:eastAsia="Times New Roman" w:hAnsi="Times New Roman" w:cs="Times New Roman"/>
      <w:i/>
      <w:szCs w:val="20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rsid w:val="00AF45B4"/>
    <w:pPr>
      <w:spacing w:after="0" w:line="240" w:lineRule="auto"/>
      <w:ind w:left="720"/>
      <w:contextualSpacing/>
    </w:pPr>
    <w:rPr>
      <w:rFonts w:ascii="Calibri" w:eastAsia="MS Mincho" w:hAnsi="Calibri" w:cs="Times New Roman"/>
      <w:sz w:val="24"/>
      <w:szCs w:val="24"/>
      <w:lang w:eastAsia="pl-PL"/>
    </w:rPr>
  </w:style>
  <w:style w:type="character" w:customStyle="1" w:styleId="Hyperlink0">
    <w:name w:val="Hyperlink.0"/>
    <w:basedOn w:val="Domylnaczcionkaakapitu"/>
    <w:rsid w:val="00AF45B4"/>
    <w:rPr>
      <w:color w:val="0000FF"/>
      <w:u w:val="single" w:color="0000FF"/>
    </w:rPr>
  </w:style>
  <w:style w:type="character" w:customStyle="1" w:styleId="None">
    <w:name w:val="None"/>
    <w:rsid w:val="00AF45B4"/>
  </w:style>
  <w:style w:type="character" w:customStyle="1" w:styleId="gmail-il">
    <w:name w:val="gmail-il"/>
    <w:basedOn w:val="Domylnaczcionkaakapitu"/>
    <w:rsid w:val="001C428B"/>
  </w:style>
  <w:style w:type="character" w:customStyle="1" w:styleId="WW8Num5z0">
    <w:name w:val="WW8Num5z0"/>
    <w:rsid w:val="000D426C"/>
  </w:style>
  <w:style w:type="paragraph" w:customStyle="1" w:styleId="PRZYPISDOLNY">
    <w:name w:val="PRZYPIS DOLNY"/>
    <w:basedOn w:val="Tekstprzypisudolnego"/>
    <w:link w:val="PRZYPISDOLNYZnak"/>
    <w:autoRedefine/>
    <w:qFormat/>
    <w:rsid w:val="00AC326D"/>
    <w:pPr>
      <w:spacing w:after="200"/>
      <w:contextualSpacing/>
    </w:pPr>
    <w:rPr>
      <w:rFonts w:ascii="Times New Roman" w:eastAsia="Calibri" w:hAnsi="Times New Roman" w:cs="Times New Roman"/>
      <w:lang w:val="fr-FR"/>
    </w:rPr>
  </w:style>
  <w:style w:type="character" w:customStyle="1" w:styleId="PRZYPISDOLNYZnak">
    <w:name w:val="PRZYPIS DOLNY Znak"/>
    <w:basedOn w:val="TekstprzypisudolnegoZnak"/>
    <w:link w:val="PRZYPISDOLNY"/>
    <w:rsid w:val="00AC326D"/>
    <w:rPr>
      <w:rFonts w:ascii="Times New Roman" w:eastAsia="Calibri" w:hAnsi="Times New Roman" w:cs="Times New Roman"/>
      <w:sz w:val="20"/>
      <w:szCs w:val="20"/>
      <w:lang w:val="fr-FR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32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C326D"/>
    <w:rPr>
      <w:sz w:val="20"/>
      <w:szCs w:val="20"/>
    </w:rPr>
  </w:style>
  <w:style w:type="character" w:customStyle="1" w:styleId="product-specshighlights-desc">
    <w:name w:val="product-specs__highlights-desc"/>
    <w:basedOn w:val="Domylnaczcionkaakapitu"/>
    <w:rsid w:val="00EC07DD"/>
  </w:style>
  <w:style w:type="paragraph" w:customStyle="1" w:styleId="Domylnie">
    <w:name w:val="Domyślnie"/>
    <w:uiPriority w:val="99"/>
    <w:rsid w:val="00EC07DD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Times New Roman"/>
      <w:color w:val="00000A"/>
    </w:rPr>
  </w:style>
  <w:style w:type="paragraph" w:customStyle="1" w:styleId="Akapitzlist1">
    <w:name w:val="Akapit z listą1"/>
    <w:basedOn w:val="Domylnie"/>
    <w:rsid w:val="00EC07DD"/>
    <w:pPr>
      <w:ind w:left="720"/>
    </w:pPr>
  </w:style>
  <w:style w:type="character" w:customStyle="1" w:styleId="WW8Num36z2">
    <w:name w:val="WW8Num36z2"/>
    <w:rsid w:val="00624ADF"/>
    <w:rPr>
      <w:rFonts w:ascii="Wingdings" w:hAnsi="Wingdings" w:cs="Wingdings"/>
      <w:sz w:val="20"/>
      <w:szCs w:val="20"/>
    </w:rPr>
  </w:style>
  <w:style w:type="paragraph" w:customStyle="1" w:styleId="Akapitzlist2">
    <w:name w:val="Akapit z listą2"/>
    <w:basedOn w:val="Domylnie"/>
    <w:rsid w:val="009508E6"/>
    <w:pPr>
      <w:ind w:left="720"/>
    </w:pPr>
  </w:style>
  <w:style w:type="paragraph" w:customStyle="1" w:styleId="Akapitzlist3">
    <w:name w:val="Akapit z listą3"/>
    <w:basedOn w:val="Domylnie"/>
    <w:rsid w:val="00032A33"/>
    <w:pPr>
      <w:ind w:left="720"/>
    </w:pPr>
  </w:style>
  <w:style w:type="character" w:styleId="Uwydatnienie">
    <w:name w:val="Emphasis"/>
    <w:basedOn w:val="Domylnaczcionkaakapitu"/>
    <w:uiPriority w:val="20"/>
    <w:qFormat/>
    <w:rsid w:val="005D6E2C"/>
    <w:rPr>
      <w:i/>
      <w:iCs/>
    </w:rPr>
  </w:style>
  <w:style w:type="character" w:customStyle="1" w:styleId="VisitedInternetLink">
    <w:name w:val="Visited Internet Link"/>
    <w:rsid w:val="001C2698"/>
    <w:rPr>
      <w:color w:val="800000"/>
      <w:u w:val="single"/>
      <w:lang w:val="en-US" w:eastAsia="en-US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9BB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496503"/>
    <w:pPr>
      <w:spacing w:after="0" w:line="240" w:lineRule="auto"/>
      <w:ind w:firstLine="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9650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5yl5">
    <w:name w:val="_5yl5"/>
    <w:basedOn w:val="Domylnaczcionkaakapitu"/>
    <w:rsid w:val="000377BF"/>
  </w:style>
  <w:style w:type="paragraph" w:customStyle="1" w:styleId="Akapitzlist4">
    <w:name w:val="Akapit z listą4"/>
    <w:basedOn w:val="Normalny"/>
    <w:rsid w:val="0090168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character" w:customStyle="1" w:styleId="shortspec">
    <w:name w:val="shortspec"/>
    <w:basedOn w:val="Domylnaczcionkaakapitu"/>
    <w:rsid w:val="009F47AF"/>
  </w:style>
  <w:style w:type="paragraph" w:customStyle="1" w:styleId="NormalnyWeb1">
    <w:name w:val="Normalny (Web)1"/>
    <w:basedOn w:val="Normalny"/>
    <w:rsid w:val="009F47A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rsid w:val="00521106"/>
    <w:rPr>
      <w:rFonts w:ascii="Palatino Linotype" w:hAnsi="Palatino Linotype" w:cs="Palatino Linotype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521106"/>
    <w:pPr>
      <w:shd w:val="clear" w:color="auto" w:fill="FFFFFF"/>
      <w:spacing w:after="0" w:line="240" w:lineRule="atLeast"/>
      <w:ind w:hanging="360"/>
    </w:pPr>
    <w:rPr>
      <w:rFonts w:ascii="Palatino Linotype" w:hAnsi="Palatino Linotype" w:cs="Palatino Linotype"/>
      <w:sz w:val="20"/>
      <w:szCs w:val="20"/>
    </w:rPr>
  </w:style>
  <w:style w:type="paragraph" w:customStyle="1" w:styleId="TreA">
    <w:name w:val="Treść A"/>
    <w:rsid w:val="00E1442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customStyle="1" w:styleId="p1">
    <w:name w:val="p1"/>
    <w:basedOn w:val="Normalny"/>
    <w:rsid w:val="00E14427"/>
    <w:pPr>
      <w:spacing w:after="0" w:line="240" w:lineRule="auto"/>
    </w:pPr>
    <w:rPr>
      <w:rFonts w:ascii="Times" w:eastAsiaTheme="minorEastAsia" w:hAnsi="Times" w:cs="Times New Roman"/>
      <w:sz w:val="18"/>
      <w:szCs w:val="18"/>
      <w:lang w:val="en-GB" w:eastAsia="ja-JP"/>
    </w:rPr>
  </w:style>
  <w:style w:type="paragraph" w:customStyle="1" w:styleId="p2">
    <w:name w:val="p2"/>
    <w:basedOn w:val="Normalny"/>
    <w:rsid w:val="00E14427"/>
    <w:pPr>
      <w:spacing w:after="0" w:line="240" w:lineRule="auto"/>
    </w:pPr>
    <w:rPr>
      <w:rFonts w:ascii="Times" w:eastAsiaTheme="minorEastAsia" w:hAnsi="Times" w:cs="Times New Roman"/>
      <w:sz w:val="18"/>
      <w:szCs w:val="18"/>
      <w:lang w:val="en-GB" w:eastAsia="ja-JP"/>
    </w:rPr>
  </w:style>
  <w:style w:type="character" w:customStyle="1" w:styleId="ng-binding">
    <w:name w:val="ng-binding"/>
    <w:basedOn w:val="Domylnaczcionkaakapitu"/>
    <w:rsid w:val="00661935"/>
  </w:style>
  <w:style w:type="paragraph" w:customStyle="1" w:styleId="BodyA">
    <w:name w:val="Body A"/>
    <w:rsid w:val="003E309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character" w:customStyle="1" w:styleId="ListLabel9">
    <w:name w:val="ListLabel 9"/>
    <w:qFormat/>
    <w:rsid w:val="00C53F60"/>
    <w:rPr>
      <w:rFonts w:cs="Courier New"/>
    </w:rPr>
  </w:style>
  <w:style w:type="paragraph" w:customStyle="1" w:styleId="ListParagraph1">
    <w:name w:val="List Paragraph1"/>
    <w:basedOn w:val="Normalny"/>
    <w:rsid w:val="00033502"/>
    <w:pPr>
      <w:suppressAutoHyphens/>
      <w:spacing w:after="200" w:line="240" w:lineRule="auto"/>
      <w:ind w:left="720"/>
      <w:contextualSpacing/>
    </w:pPr>
    <w:rPr>
      <w:rFonts w:ascii="Arial Narrow" w:eastAsia="Times New Roman" w:hAnsi="Arial Narrow" w:cs="Arial Narrow"/>
      <w:szCs w:val="20"/>
      <w:lang w:eastAsia="zh-CN"/>
    </w:rPr>
  </w:style>
  <w:style w:type="numbering" w:customStyle="1" w:styleId="Zaimportowanystyl1">
    <w:name w:val="Zaimportowany styl 1"/>
    <w:rsid w:val="00790996"/>
    <w:pPr>
      <w:numPr>
        <w:numId w:val="3"/>
      </w:numPr>
    </w:pPr>
  </w:style>
  <w:style w:type="numbering" w:customStyle="1" w:styleId="Zaimportowanystyl2">
    <w:name w:val="Zaimportowany styl 2"/>
    <w:rsid w:val="00790996"/>
    <w:pPr>
      <w:numPr>
        <w:numId w:val="4"/>
      </w:numPr>
    </w:pPr>
  </w:style>
  <w:style w:type="paragraph" w:customStyle="1" w:styleId="Normal1">
    <w:name w:val="Normal1"/>
    <w:rsid w:val="001D3AE3"/>
    <w:pPr>
      <w:spacing w:after="200" w:line="276" w:lineRule="auto"/>
    </w:pPr>
    <w:rPr>
      <w:rFonts w:ascii="Calibri" w:eastAsia="Calibri" w:hAnsi="Calibri" w:cs="Calibri"/>
      <w:color w:val="000000"/>
      <w:lang w:eastAsia="pl-PL"/>
    </w:rPr>
  </w:style>
  <w:style w:type="character" w:customStyle="1" w:styleId="AkapitzlistZnak">
    <w:name w:val="Akapit z listą Znak"/>
    <w:aliases w:val="L1 Znak,Numerowanie Znak,Preambuła Znak,List Paragraph Znak"/>
    <w:link w:val="Akapitzlist"/>
    <w:uiPriority w:val="34"/>
    <w:qFormat/>
    <w:locked/>
    <w:rsid w:val="00E459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trid1945">
    <w:name w:val="atr_id_1945"/>
    <w:basedOn w:val="Normalny"/>
    <w:rsid w:val="00E45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64">
    <w:name w:val="ListLabel 64"/>
    <w:qFormat/>
    <w:rsid w:val="00AE0EB5"/>
    <w:rPr>
      <w:rFonts w:cs="Courier New"/>
    </w:rPr>
  </w:style>
  <w:style w:type="character" w:customStyle="1" w:styleId="subcaption">
    <w:name w:val="subcaption"/>
    <w:basedOn w:val="Domylnaczcionkaakapitu"/>
    <w:qFormat/>
    <w:rsid w:val="00AE0EB5"/>
  </w:style>
  <w:style w:type="character" w:customStyle="1" w:styleId="sc-1vco2i8-5">
    <w:name w:val="sc-1vco2i8-5"/>
    <w:rsid w:val="00795771"/>
  </w:style>
  <w:style w:type="character" w:customStyle="1" w:styleId="czeinternetowe">
    <w:name w:val="Łącze internetowe"/>
    <w:qFormat/>
    <w:rsid w:val="00272EAA"/>
    <w:rPr>
      <w:color w:val="00006C"/>
      <w:sz w:val="20"/>
      <w:u w:val="single"/>
    </w:rPr>
  </w:style>
  <w:style w:type="character" w:customStyle="1" w:styleId="ListLabel62">
    <w:name w:val="ListLabel 62"/>
    <w:qFormat/>
    <w:rsid w:val="00D357FF"/>
    <w:rPr>
      <w:rFonts w:cs="Tahoma"/>
      <w:bCs/>
      <w:sz w:val="20"/>
      <w:szCs w:val="20"/>
    </w:rPr>
  </w:style>
  <w:style w:type="character" w:customStyle="1" w:styleId="Mocnowyrniony">
    <w:name w:val="Mocno wyróżniony"/>
    <w:qFormat/>
    <w:rsid w:val="00B0170A"/>
    <w:rPr>
      <w:b/>
      <w:bCs/>
    </w:rPr>
  </w:style>
  <w:style w:type="character" w:styleId="UyteHipercze">
    <w:name w:val="FollowedHyperlink"/>
    <w:rsid w:val="001E686F"/>
    <w:rPr>
      <w:color w:val="800000"/>
      <w:u w:val="single"/>
    </w:rPr>
  </w:style>
  <w:style w:type="paragraph" w:customStyle="1" w:styleId="NormalnyWeb2">
    <w:name w:val="Normalny (Web)2"/>
    <w:basedOn w:val="Normalny"/>
    <w:rsid w:val="001E686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staaszeroko">
    <w:name w:val="HTML Typewriter"/>
    <w:uiPriority w:val="99"/>
    <w:unhideWhenUsed/>
    <w:rsid w:val="005E1551"/>
    <w:rPr>
      <w:rFonts w:ascii="Courier New" w:eastAsia="Times New Roman" w:hAnsi="Courier New" w:cs="Courier New"/>
      <w:sz w:val="20"/>
      <w:szCs w:val="20"/>
    </w:rPr>
  </w:style>
  <w:style w:type="character" w:customStyle="1" w:styleId="Domylnaczcionkaakapitu1">
    <w:name w:val="Domyślna czcionka akapitu1"/>
    <w:rsid w:val="008021C3"/>
  </w:style>
  <w:style w:type="character" w:customStyle="1" w:styleId="NagwekZnak1">
    <w:name w:val="Nagłówek Znak1"/>
    <w:uiPriority w:val="99"/>
    <w:semiHidden/>
    <w:locked/>
    <w:rsid w:val="00B256D0"/>
    <w:rPr>
      <w:rFonts w:cs="Times New Roman"/>
    </w:rPr>
  </w:style>
  <w:style w:type="character" w:customStyle="1" w:styleId="right">
    <w:name w:val="right"/>
    <w:basedOn w:val="Domylnaczcionkaakapitu"/>
    <w:rsid w:val="00B92911"/>
  </w:style>
  <w:style w:type="character" w:customStyle="1" w:styleId="left">
    <w:name w:val="left"/>
    <w:basedOn w:val="Domylnaczcionkaakapitu"/>
    <w:rsid w:val="00B92911"/>
  </w:style>
  <w:style w:type="paragraph" w:customStyle="1" w:styleId="display">
    <w:name w:val="display"/>
    <w:basedOn w:val="Normalny"/>
    <w:rsid w:val="00B92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its">
    <w:name w:val="nits"/>
    <w:basedOn w:val="Normalny"/>
    <w:rsid w:val="00B92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adge">
    <w:name w:val="badge"/>
    <w:basedOn w:val="Normalny"/>
    <w:rsid w:val="00B92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1">
    <w:name w:val="Tytuł1"/>
    <w:basedOn w:val="Normalny"/>
    <w:rsid w:val="00B92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itle1">
    <w:name w:val="title1"/>
    <w:basedOn w:val="Domylnaczcionkaakapitu"/>
    <w:rsid w:val="00B92911"/>
  </w:style>
  <w:style w:type="paragraph" w:customStyle="1" w:styleId="Style13">
    <w:name w:val="Style13"/>
    <w:basedOn w:val="Normalny"/>
    <w:uiPriority w:val="99"/>
    <w:rsid w:val="00993753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993753"/>
    <w:pPr>
      <w:widowControl w:val="0"/>
      <w:autoSpaceDE w:val="0"/>
      <w:autoSpaceDN w:val="0"/>
      <w:adjustRightInd w:val="0"/>
      <w:spacing w:after="0" w:line="230" w:lineRule="exact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993753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32">
    <w:name w:val="Font Style32"/>
    <w:uiPriority w:val="99"/>
    <w:rsid w:val="00993753"/>
    <w:rPr>
      <w:rFonts w:ascii="Verdana" w:hAnsi="Verdana" w:cs="Verdana"/>
      <w:b/>
      <w:bCs/>
      <w:sz w:val="24"/>
      <w:szCs w:val="24"/>
    </w:rPr>
  </w:style>
  <w:style w:type="character" w:customStyle="1" w:styleId="FontStyle34">
    <w:name w:val="Font Style34"/>
    <w:uiPriority w:val="99"/>
    <w:rsid w:val="00993753"/>
    <w:rPr>
      <w:rFonts w:ascii="Verdana" w:hAnsi="Verdana" w:cs="Verdana"/>
      <w:sz w:val="18"/>
      <w:szCs w:val="18"/>
    </w:rPr>
  </w:style>
  <w:style w:type="character" w:customStyle="1" w:styleId="FontStyle35">
    <w:name w:val="Font Style35"/>
    <w:uiPriority w:val="99"/>
    <w:rsid w:val="00993753"/>
    <w:rPr>
      <w:rFonts w:ascii="Verdana" w:hAnsi="Verdana" w:cs="Verdana"/>
      <w:b/>
      <w:bCs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5154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00ED2"/>
    <w:rPr>
      <w:color w:val="605E5C"/>
      <w:shd w:val="clear" w:color="auto" w:fill="E1DFDD"/>
    </w:rPr>
  </w:style>
  <w:style w:type="character" w:customStyle="1" w:styleId="specificationvalue">
    <w:name w:val="specification__value"/>
    <w:basedOn w:val="Domylnaczcionkaakapitu"/>
    <w:rsid w:val="00DC445B"/>
  </w:style>
  <w:style w:type="character" w:customStyle="1" w:styleId="specificationname">
    <w:name w:val="specification__name"/>
    <w:basedOn w:val="Domylnaczcionkaakapitu"/>
    <w:rsid w:val="00DC445B"/>
  </w:style>
  <w:style w:type="character" w:customStyle="1" w:styleId="Internetlink0">
    <w:name w:val="Internet link"/>
    <w:rsid w:val="00D05F4A"/>
    <w:rPr>
      <w:color w:val="0000FF"/>
      <w:u w:val="single"/>
    </w:rPr>
  </w:style>
  <w:style w:type="numbering" w:customStyle="1" w:styleId="WW8Num6">
    <w:name w:val="WW8Num6"/>
    <w:basedOn w:val="Bezlisty"/>
    <w:rsid w:val="00D05F4A"/>
    <w:pPr>
      <w:numPr>
        <w:numId w:val="5"/>
      </w:numPr>
    </w:pPr>
  </w:style>
  <w:style w:type="numbering" w:customStyle="1" w:styleId="WW8Num5">
    <w:name w:val="WW8Num5"/>
    <w:basedOn w:val="Bezlisty"/>
    <w:rsid w:val="00D05F4A"/>
    <w:pPr>
      <w:numPr>
        <w:numId w:val="6"/>
      </w:numPr>
    </w:pPr>
  </w:style>
  <w:style w:type="numbering" w:customStyle="1" w:styleId="WW8Num2">
    <w:name w:val="WW8Num2"/>
    <w:basedOn w:val="Bezlisty"/>
    <w:rsid w:val="00D05F4A"/>
    <w:pPr>
      <w:numPr>
        <w:numId w:val="7"/>
      </w:numPr>
    </w:pPr>
  </w:style>
  <w:style w:type="character" w:customStyle="1" w:styleId="attribute-values">
    <w:name w:val="attribute-values"/>
    <w:basedOn w:val="Domylnaczcionkaakapitu"/>
    <w:rsid w:val="00F953E0"/>
  </w:style>
  <w:style w:type="character" w:customStyle="1" w:styleId="cf01">
    <w:name w:val="cf01"/>
    <w:basedOn w:val="Domylnaczcionkaakapitu"/>
    <w:rsid w:val="00136372"/>
    <w:rPr>
      <w:rFonts w:ascii="Segoe UI" w:hAnsi="Segoe UI" w:cs="Segoe UI" w:hint="default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B2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rsid w:val="00B945A4"/>
    <w:rPr>
      <w:color w:val="000080"/>
      <w:u w:val="single"/>
    </w:rPr>
  </w:style>
  <w:style w:type="character" w:customStyle="1" w:styleId="rynqvb">
    <w:name w:val="rynqvb"/>
    <w:basedOn w:val="Domylnaczcionkaakapitu"/>
    <w:rsid w:val="00DE7DD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0C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0CBA"/>
  </w:style>
  <w:style w:type="character" w:customStyle="1" w:styleId="Teksttreci2">
    <w:name w:val="Tekst treści (2)_"/>
    <w:basedOn w:val="Domylnaczcionkaakapitu"/>
    <w:link w:val="Teksttreci20"/>
    <w:rsid w:val="00740CBA"/>
    <w:rPr>
      <w:spacing w:val="4"/>
      <w:sz w:val="21"/>
      <w:szCs w:val="21"/>
      <w:shd w:val="clear" w:color="auto" w:fill="FFFFFF"/>
    </w:rPr>
  </w:style>
  <w:style w:type="character" w:customStyle="1" w:styleId="Nagwek60">
    <w:name w:val="Nagłówek #6_"/>
    <w:basedOn w:val="Domylnaczcionkaakapitu"/>
    <w:link w:val="Nagwek61"/>
    <w:rsid w:val="00740CBA"/>
    <w:rPr>
      <w:spacing w:val="2"/>
      <w:sz w:val="25"/>
      <w:szCs w:val="2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40CBA"/>
    <w:pPr>
      <w:shd w:val="clear" w:color="auto" w:fill="FFFFFF"/>
      <w:spacing w:before="60" w:after="0" w:line="274" w:lineRule="exact"/>
      <w:ind w:hanging="300"/>
    </w:pPr>
    <w:rPr>
      <w:spacing w:val="4"/>
      <w:sz w:val="21"/>
      <w:szCs w:val="21"/>
    </w:rPr>
  </w:style>
  <w:style w:type="paragraph" w:customStyle="1" w:styleId="Nagwek61">
    <w:name w:val="Nagłówek #6"/>
    <w:basedOn w:val="Normalny"/>
    <w:link w:val="Nagwek60"/>
    <w:rsid w:val="00740CBA"/>
    <w:pPr>
      <w:shd w:val="clear" w:color="auto" w:fill="FFFFFF"/>
      <w:spacing w:before="300" w:after="60" w:line="0" w:lineRule="atLeast"/>
      <w:outlineLvl w:val="5"/>
    </w:pPr>
    <w:rPr>
      <w:spacing w:val="2"/>
      <w:sz w:val="25"/>
      <w:szCs w:val="25"/>
    </w:rPr>
  </w:style>
  <w:style w:type="character" w:customStyle="1" w:styleId="technical-attributesattribute-value--dictionary">
    <w:name w:val="technical-attributes__attribute-value--dictionary"/>
    <w:basedOn w:val="Domylnaczcionkaakapitu"/>
    <w:rsid w:val="00624065"/>
  </w:style>
  <w:style w:type="character" w:customStyle="1" w:styleId="ng-star-inserted">
    <w:name w:val="ng-star-inserted"/>
    <w:basedOn w:val="Domylnaczcionkaakapitu"/>
    <w:rsid w:val="00352ADD"/>
  </w:style>
  <w:style w:type="character" w:customStyle="1" w:styleId="Wyrnienie">
    <w:name w:val="Wyróżnienie"/>
    <w:qFormat/>
    <w:rsid w:val="00F82965"/>
    <w:rPr>
      <w:i/>
      <w:iCs/>
    </w:rPr>
  </w:style>
  <w:style w:type="numbering" w:customStyle="1" w:styleId="WWNum1">
    <w:name w:val="WWNum1"/>
    <w:basedOn w:val="Bezlisty"/>
    <w:rsid w:val="00A058B0"/>
    <w:pPr>
      <w:numPr>
        <w:numId w:val="8"/>
      </w:numPr>
    </w:pPr>
  </w:style>
  <w:style w:type="numbering" w:customStyle="1" w:styleId="WWNum2">
    <w:name w:val="WWNum2"/>
    <w:basedOn w:val="Bezlisty"/>
    <w:rsid w:val="00A058B0"/>
    <w:pPr>
      <w:numPr>
        <w:numId w:val="9"/>
      </w:numPr>
    </w:pPr>
  </w:style>
  <w:style w:type="numbering" w:customStyle="1" w:styleId="WWNum3">
    <w:name w:val="WWNum3"/>
    <w:basedOn w:val="Bezlisty"/>
    <w:rsid w:val="00A058B0"/>
    <w:pPr>
      <w:numPr>
        <w:numId w:val="10"/>
      </w:numPr>
    </w:pPr>
  </w:style>
  <w:style w:type="numbering" w:customStyle="1" w:styleId="WWNum4">
    <w:name w:val="WWNum4"/>
    <w:basedOn w:val="Bezlisty"/>
    <w:rsid w:val="00A058B0"/>
    <w:pPr>
      <w:numPr>
        <w:numId w:val="11"/>
      </w:numPr>
    </w:pPr>
  </w:style>
  <w:style w:type="character" w:customStyle="1" w:styleId="contentpasted0">
    <w:name w:val="contentpasted0"/>
    <w:basedOn w:val="Domylnaczcionkaakapitu"/>
    <w:rsid w:val="003F77B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1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F7916CBF4164566840F44531EC950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839890-FB1F-4196-BC3C-C5DF0DC407A8}"/>
      </w:docPartPr>
      <w:docPartBody>
        <w:p w:rsidR="008E3675" w:rsidRDefault="008E3675" w:rsidP="008E3675">
          <w:pPr>
            <w:pStyle w:val="0F7916CBF4164566840F44531EC95056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altName w:val="MS Mincho"/>
    <w:charset w:val="00"/>
    <w:family w:val="roman"/>
    <w:pitch w:val="default"/>
  </w:font>
  <w:font w:name="Droid Sans Fallback">
    <w:altName w:val="Arial Unicode MS"/>
    <w:charset w:val="80"/>
    <w:family w:val="auto"/>
    <w:pitch w:val="variable"/>
  </w:font>
  <w:font w:name="FreeSans">
    <w:altName w:val="MS Gothic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imbus Roman No9 L">
    <w:altName w:val="Times New Roman"/>
    <w:charset w:val="01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urce Han Sans CN Regular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 Neue">
    <w:altName w:val="Arial"/>
    <w:charset w:val="00"/>
    <w:family w:val="roman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A70"/>
    <w:rsid w:val="00003DE6"/>
    <w:rsid w:val="000101E4"/>
    <w:rsid w:val="00054033"/>
    <w:rsid w:val="00064AA1"/>
    <w:rsid w:val="000D5166"/>
    <w:rsid w:val="00107DC8"/>
    <w:rsid w:val="001607A2"/>
    <w:rsid w:val="00170576"/>
    <w:rsid w:val="001F6474"/>
    <w:rsid w:val="0023616A"/>
    <w:rsid w:val="00266F85"/>
    <w:rsid w:val="002E562A"/>
    <w:rsid w:val="003523F6"/>
    <w:rsid w:val="00357A9E"/>
    <w:rsid w:val="00373633"/>
    <w:rsid w:val="00385A98"/>
    <w:rsid w:val="00393F28"/>
    <w:rsid w:val="00397E75"/>
    <w:rsid w:val="00405489"/>
    <w:rsid w:val="00486E8C"/>
    <w:rsid w:val="00492690"/>
    <w:rsid w:val="004933CF"/>
    <w:rsid w:val="004C48A2"/>
    <w:rsid w:val="004E138F"/>
    <w:rsid w:val="004E1E78"/>
    <w:rsid w:val="004E60C0"/>
    <w:rsid w:val="0052019B"/>
    <w:rsid w:val="0052712C"/>
    <w:rsid w:val="00561104"/>
    <w:rsid w:val="0063636C"/>
    <w:rsid w:val="00667701"/>
    <w:rsid w:val="0067583B"/>
    <w:rsid w:val="006A3347"/>
    <w:rsid w:val="006B57D6"/>
    <w:rsid w:val="00703268"/>
    <w:rsid w:val="00710CAA"/>
    <w:rsid w:val="0078390D"/>
    <w:rsid w:val="0078783E"/>
    <w:rsid w:val="007922BF"/>
    <w:rsid w:val="007B699B"/>
    <w:rsid w:val="007F09DC"/>
    <w:rsid w:val="00805AFA"/>
    <w:rsid w:val="00836975"/>
    <w:rsid w:val="008D38D2"/>
    <w:rsid w:val="008D7F90"/>
    <w:rsid w:val="008E3675"/>
    <w:rsid w:val="008F430B"/>
    <w:rsid w:val="00923C69"/>
    <w:rsid w:val="0092736D"/>
    <w:rsid w:val="00936F8D"/>
    <w:rsid w:val="0094322A"/>
    <w:rsid w:val="0095675D"/>
    <w:rsid w:val="009765F6"/>
    <w:rsid w:val="0098177B"/>
    <w:rsid w:val="00A01735"/>
    <w:rsid w:val="00A146FF"/>
    <w:rsid w:val="00A26641"/>
    <w:rsid w:val="00A328A2"/>
    <w:rsid w:val="00A447B6"/>
    <w:rsid w:val="00A46B6D"/>
    <w:rsid w:val="00A950ED"/>
    <w:rsid w:val="00A97708"/>
    <w:rsid w:val="00B05577"/>
    <w:rsid w:val="00B43ABC"/>
    <w:rsid w:val="00B54160"/>
    <w:rsid w:val="00B819EB"/>
    <w:rsid w:val="00BB26BC"/>
    <w:rsid w:val="00BB3EE8"/>
    <w:rsid w:val="00BC6BA6"/>
    <w:rsid w:val="00BC73A9"/>
    <w:rsid w:val="00C22A70"/>
    <w:rsid w:val="00C53EE4"/>
    <w:rsid w:val="00C60DE6"/>
    <w:rsid w:val="00C630A6"/>
    <w:rsid w:val="00C75884"/>
    <w:rsid w:val="00CE5730"/>
    <w:rsid w:val="00CE60FB"/>
    <w:rsid w:val="00D13C53"/>
    <w:rsid w:val="00D40663"/>
    <w:rsid w:val="00D76792"/>
    <w:rsid w:val="00D965DE"/>
    <w:rsid w:val="00DE3DD8"/>
    <w:rsid w:val="00E35D40"/>
    <w:rsid w:val="00E418C4"/>
    <w:rsid w:val="00E84AD8"/>
    <w:rsid w:val="00EA76AD"/>
    <w:rsid w:val="00EE611C"/>
    <w:rsid w:val="00EE653C"/>
    <w:rsid w:val="00F343FC"/>
    <w:rsid w:val="00F66298"/>
    <w:rsid w:val="00F772F3"/>
    <w:rsid w:val="00F9454F"/>
    <w:rsid w:val="00FF6439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F7916CBF4164566840F44531EC95056">
    <w:name w:val="0F7916CBF4164566840F44531EC95056"/>
    <w:rsid w:val="008E36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E48793DD078B4DA54CED3A1E9F066B" ma:contentTypeVersion="0" ma:contentTypeDescription="Utwórz nowy dokument." ma:contentTypeScope="" ma:versionID="049bc64f6b90b636b6f1584b284892fa">
  <xsd:schema xmlns:xsd="http://www.w3.org/2001/XMLSchema" xmlns:xs="http://www.w3.org/2001/XMLSchema" xmlns:p="http://schemas.microsoft.com/office/2006/metadata/properties" xmlns:ns2="8B17CA63-ABDA-4B46-9F35-EDF011EA62F3" targetNamespace="http://schemas.microsoft.com/office/2006/metadata/properties" ma:root="true" ma:fieldsID="0224d9c00f4119c4d38f7706a2e1913f" ns2:_="">
    <xsd:import namespace="8B17CA63-ABDA-4B46-9F35-EDF011EA62F3"/>
    <xsd:element name="properties">
      <xsd:complexType>
        <xsd:sequence>
          <xsd:element name="documentManagement">
            <xsd:complexType>
              <xsd:all>
                <xsd:element ref="ns2:Op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7CA63-ABDA-4B46-9F35-EDF011EA62F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8B17CA63-ABDA-4B46-9F35-EDF011EA62F3">Przetarg ogólny sprzęt wg własnej specyfikacji</Opi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CC1828-79D7-46D0-8523-2668E4555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17CA63-ABDA-4B46-9F35-EDF011EA62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8CEAE6-FE36-4C44-BA7A-AC057158F1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C8CF6E-2727-4E9B-BC4E-95AEEB064CD4}">
  <ds:schemaRefs>
    <ds:schemaRef ds:uri="http://schemas.microsoft.com/office/2006/metadata/properties"/>
    <ds:schemaRef ds:uri="http://schemas.microsoft.com/office/infopath/2007/PartnerControls"/>
    <ds:schemaRef ds:uri="8B17CA63-ABDA-4B46-9F35-EDF011EA62F3"/>
  </ds:schemaRefs>
</ds:datastoreItem>
</file>

<file path=customXml/itemProps4.xml><?xml version="1.0" encoding="utf-8"?>
<ds:datastoreItem xmlns:ds="http://schemas.openxmlformats.org/officeDocument/2006/customXml" ds:itemID="{B09FD220-EDF0-4DC6-A0ED-A123DA3134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1192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2_przetarg</vt:lpstr>
    </vt:vector>
  </TitlesOfParts>
  <Company>Microsoft</Company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Anna Mieszkowska</dc:creator>
  <cp:keywords/>
  <dc:description/>
  <cp:lastModifiedBy>Monika Krzeczek</cp:lastModifiedBy>
  <cp:revision>3</cp:revision>
  <dcterms:created xsi:type="dcterms:W3CDTF">2025-07-08T09:54:00Z</dcterms:created>
  <dcterms:modified xsi:type="dcterms:W3CDTF">2025-11-17T08:26:00Z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0x01010075E48793DD078B4DA54CED3A1E9F066B</vt:lpwstr>
  </property>
</Properties>
</file>